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2DCCF" w14:textId="2252592E" w:rsidR="008975B2" w:rsidRPr="00207615" w:rsidRDefault="008975B2" w:rsidP="008975B2">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108bis</w:t>
      </w:r>
      <w:r w:rsidRPr="00207615">
        <w:rPr>
          <w:rFonts w:cs="Arial"/>
          <w:sz w:val="24"/>
          <w:szCs w:val="24"/>
        </w:rPr>
        <w:tab/>
      </w:r>
      <w:r w:rsidRPr="004E3B8E">
        <w:rPr>
          <w:rFonts w:cs="Arial"/>
          <w:color w:val="000000"/>
          <w:sz w:val="24"/>
          <w:szCs w:val="24"/>
        </w:rPr>
        <w:t>R4-</w:t>
      </w:r>
      <w:r>
        <w:rPr>
          <w:rFonts w:cs="Arial"/>
          <w:color w:val="000000"/>
          <w:sz w:val="24"/>
          <w:szCs w:val="24"/>
        </w:rPr>
        <w:t>23</w:t>
      </w:r>
      <w:r w:rsidR="00F537A9">
        <w:rPr>
          <w:rFonts w:cs="Arial"/>
          <w:sz w:val="24"/>
          <w:szCs w:val="24"/>
        </w:rPr>
        <w:t>15715</w:t>
      </w:r>
    </w:p>
    <w:p w14:paraId="3BADC019" w14:textId="77777777" w:rsidR="008975B2" w:rsidRPr="00C51EC1" w:rsidRDefault="008975B2" w:rsidP="008975B2">
      <w:pPr>
        <w:pStyle w:val="Header"/>
        <w:rPr>
          <w:rFonts w:eastAsia="SimSun"/>
          <w:sz w:val="24"/>
          <w:szCs w:val="24"/>
          <w:lang w:eastAsia="zh-CN"/>
        </w:rPr>
      </w:pPr>
      <w:r>
        <w:rPr>
          <w:rFonts w:eastAsia="SimSun"/>
          <w:sz w:val="24"/>
          <w:szCs w:val="24"/>
          <w:lang w:eastAsia="zh-CN"/>
        </w:rPr>
        <w:t>Xiamen, China, Oct 9 – 13, 2023</w:t>
      </w:r>
    </w:p>
    <w:p w14:paraId="11E40FD2" w14:textId="77777777" w:rsidR="00070561" w:rsidRPr="008C4D7E" w:rsidRDefault="00070561" w:rsidP="00070561">
      <w:pPr>
        <w:pStyle w:val="Header"/>
        <w:rPr>
          <w:noProof w:val="0"/>
          <w:lang w:val="en-GB"/>
        </w:rPr>
      </w:pPr>
    </w:p>
    <w:p w14:paraId="753F9938" w14:textId="77777777" w:rsidR="00070561" w:rsidRPr="00BA3BD0" w:rsidRDefault="00070561" w:rsidP="00BA3BD0">
      <w:pPr>
        <w:pStyle w:val="Footer"/>
        <w:jc w:val="left"/>
        <w:rPr>
          <w:b w:val="0"/>
          <w:bCs/>
          <w:i w:val="0"/>
          <w:iCs/>
          <w:noProof w:val="0"/>
        </w:rPr>
      </w:pPr>
    </w:p>
    <w:p w14:paraId="6138064B" w14:textId="24F36558" w:rsidR="00F43ACD" w:rsidRPr="00496647" w:rsidRDefault="00070561" w:rsidP="00070561">
      <w:pPr>
        <w:tabs>
          <w:tab w:val="left" w:pos="1985"/>
        </w:tabs>
        <w:rPr>
          <w:rFonts w:ascii="Arial" w:hAnsi="Arial"/>
          <w:color w:val="FF0000"/>
          <w:sz w:val="24"/>
          <w:lang w:val="en-US"/>
        </w:rPr>
      </w:pPr>
      <w:r>
        <w:rPr>
          <w:rFonts w:ascii="Arial" w:hAnsi="Arial"/>
          <w:b/>
          <w:sz w:val="24"/>
          <w:lang w:val="en-US"/>
        </w:rPr>
        <w:t>Agenda item:</w:t>
      </w:r>
      <w:r>
        <w:rPr>
          <w:rFonts w:ascii="Arial" w:hAnsi="Arial"/>
          <w:sz w:val="24"/>
          <w:lang w:val="en-US"/>
        </w:rPr>
        <w:tab/>
      </w:r>
      <w:r w:rsidR="008975B2">
        <w:rPr>
          <w:rFonts w:ascii="Arial" w:hAnsi="Arial"/>
          <w:sz w:val="24"/>
          <w:lang w:val="en-US"/>
        </w:rPr>
        <w:t>5</w:t>
      </w:r>
      <w:r w:rsidR="00F552C4" w:rsidRPr="00D93850">
        <w:rPr>
          <w:rFonts w:ascii="Arial" w:hAnsi="Arial"/>
          <w:sz w:val="24"/>
          <w:lang w:val="en-US"/>
        </w:rPr>
        <w:t>.</w:t>
      </w:r>
      <w:r w:rsidR="0017739D">
        <w:rPr>
          <w:rFonts w:ascii="Arial" w:hAnsi="Arial"/>
          <w:sz w:val="24"/>
          <w:lang w:val="en-US"/>
        </w:rPr>
        <w:t>9</w:t>
      </w:r>
      <w:r w:rsidR="000C3596" w:rsidRPr="00D93850">
        <w:rPr>
          <w:rFonts w:ascii="Arial" w:hAnsi="Arial"/>
          <w:sz w:val="24"/>
          <w:lang w:val="en-US"/>
        </w:rPr>
        <w:t>.</w:t>
      </w:r>
      <w:r w:rsidR="00895A12" w:rsidRPr="00D93850">
        <w:rPr>
          <w:rFonts w:ascii="Arial" w:hAnsi="Arial"/>
          <w:sz w:val="24"/>
          <w:lang w:val="en-US"/>
        </w:rPr>
        <w:t>2</w:t>
      </w:r>
      <w:r w:rsidR="00007D8C">
        <w:rPr>
          <w:rFonts w:ascii="Arial" w:hAnsi="Arial"/>
          <w:sz w:val="24"/>
          <w:lang w:val="en-US"/>
        </w:rPr>
        <w:t>.</w:t>
      </w:r>
      <w:r w:rsidR="00C24D40" w:rsidRPr="00C24D40">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198EEEF"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A12">
        <w:rPr>
          <w:rFonts w:ascii="Arial" w:hAnsi="Arial"/>
          <w:sz w:val="24"/>
          <w:lang w:val="en-US"/>
        </w:rPr>
        <w:t>O</w:t>
      </w:r>
      <w:r w:rsidR="006B107B">
        <w:rPr>
          <w:rFonts w:ascii="Arial" w:hAnsi="Arial"/>
          <w:sz w:val="24"/>
          <w:lang w:val="en-US"/>
        </w:rPr>
        <w:t xml:space="preserve">n </w:t>
      </w:r>
      <w:r w:rsidR="00603BE6">
        <w:rPr>
          <w:rFonts w:ascii="Arial" w:hAnsi="Arial"/>
          <w:sz w:val="24"/>
          <w:lang w:val="en-US"/>
        </w:rPr>
        <w:t>joint requirements for</w:t>
      </w:r>
      <w:r w:rsidR="00895A12">
        <w:rPr>
          <w:rFonts w:ascii="Arial" w:hAnsi="Arial"/>
          <w:sz w:val="24"/>
          <w:lang w:val="en-US"/>
        </w:rPr>
        <w:t xml:space="preserve"> </w:t>
      </w:r>
      <w:r w:rsidR="00C64500">
        <w:rPr>
          <w:rFonts w:ascii="Arial" w:hAnsi="Arial"/>
          <w:sz w:val="24"/>
          <w:lang w:val="en-US"/>
        </w:rPr>
        <w:t xml:space="preserve">Rel-17 </w:t>
      </w:r>
      <w:r w:rsidR="00895A12">
        <w:rPr>
          <w:rFonts w:ascii="Arial" w:hAnsi="Arial"/>
          <w:sz w:val="24"/>
          <w:lang w:val="en-US"/>
        </w:rPr>
        <w:t>measurement gap</w:t>
      </w:r>
      <w:r w:rsidR="00603BE6">
        <w:rPr>
          <w:rFonts w:ascii="Arial" w:hAnsi="Arial"/>
          <w:sz w:val="24"/>
          <w:lang w:val="en-US"/>
        </w:rPr>
        <w:t xml:space="preserve"> enhancements</w:t>
      </w:r>
      <w:r w:rsidR="0022165A">
        <w:rPr>
          <w:rFonts w:ascii="Arial" w:hAnsi="Arial"/>
          <w:sz w:val="24"/>
          <w:lang w:val="en-US"/>
        </w:rPr>
        <w:t xml:space="preserve"> – </w:t>
      </w:r>
      <w:r w:rsidR="00C24D40">
        <w:rPr>
          <w:rFonts w:ascii="Arial" w:hAnsi="Arial"/>
          <w:sz w:val="24"/>
          <w:lang w:val="en-US"/>
        </w:rPr>
        <w:t>Case 2</w:t>
      </w:r>
      <w:r w:rsidR="00BA75E6">
        <w:rPr>
          <w:rFonts w:ascii="Arial" w:hAnsi="Arial"/>
          <w:sz w:val="24"/>
          <w:lang w:val="en-US"/>
        </w:rPr>
        <w:t xml:space="preserve"> (NCSG + Type-2 MG)</w:t>
      </w:r>
    </w:p>
    <w:p w14:paraId="22278769" w14:textId="18D1E462"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C24D40">
        <w:rPr>
          <w:rFonts w:ascii="Arial" w:hAnsi="Arial"/>
          <w:sz w:val="24"/>
          <w:lang w:val="en-US"/>
        </w:rPr>
        <w:t>Discussion</w:t>
      </w:r>
    </w:p>
    <w:p w14:paraId="61828974" w14:textId="0BBE2D33" w:rsidR="003A3520" w:rsidRPr="00391EF7" w:rsidRDefault="009046D1" w:rsidP="00391EF7">
      <w:pPr>
        <w:pStyle w:val="Heading1"/>
        <w:rPr>
          <w:lang w:val="en-US"/>
        </w:rPr>
      </w:pPr>
      <w:r w:rsidRPr="00391EF7">
        <w:rPr>
          <w:lang w:val="en-US"/>
        </w:rPr>
        <w:t>Introduction</w:t>
      </w:r>
    </w:p>
    <w:p w14:paraId="242FC908" w14:textId="19E32C21" w:rsidR="005D1FDF" w:rsidRDefault="00A10890" w:rsidP="00832903">
      <w:pPr>
        <w:rPr>
          <w:sz w:val="22"/>
          <w:szCs w:val="22"/>
          <w:lang w:val="en-US"/>
        </w:rPr>
      </w:pPr>
      <w:r>
        <w:rPr>
          <w:sz w:val="22"/>
          <w:szCs w:val="22"/>
          <w:lang w:val="en-US"/>
        </w:rPr>
        <w:t>RAN4</w:t>
      </w:r>
      <w:r w:rsidR="00B23B3D">
        <w:rPr>
          <w:sz w:val="22"/>
          <w:szCs w:val="22"/>
          <w:lang w:val="en-US"/>
        </w:rPr>
        <w:t xml:space="preserve"> </w:t>
      </w:r>
      <w:r w:rsidR="007B55AB">
        <w:rPr>
          <w:sz w:val="22"/>
          <w:szCs w:val="22"/>
          <w:lang w:val="en-US"/>
        </w:rPr>
        <w:t>continu</w:t>
      </w:r>
      <w:r w:rsidR="004630FD">
        <w:rPr>
          <w:sz w:val="22"/>
          <w:szCs w:val="22"/>
          <w:lang w:val="en-US"/>
        </w:rPr>
        <w:t xml:space="preserve">ed discussing </w:t>
      </w:r>
      <w:r w:rsidR="0085599B">
        <w:rPr>
          <w:sz w:val="22"/>
          <w:szCs w:val="22"/>
          <w:lang w:val="en-US"/>
        </w:rPr>
        <w:t>joint RRM requirements for Rel-17 concurrent measurement gaps</w:t>
      </w:r>
      <w:r w:rsidR="00110E5D">
        <w:rPr>
          <w:sz w:val="22"/>
          <w:szCs w:val="22"/>
          <w:lang w:val="en-US"/>
        </w:rPr>
        <w:t xml:space="preserve"> (MG)</w:t>
      </w:r>
      <w:r w:rsidR="00617ED5">
        <w:rPr>
          <w:sz w:val="22"/>
          <w:szCs w:val="22"/>
          <w:lang w:val="en-US"/>
        </w:rPr>
        <w:t xml:space="preserve">, </w:t>
      </w:r>
      <w:r w:rsidR="00537C42">
        <w:rPr>
          <w:sz w:val="22"/>
          <w:szCs w:val="22"/>
          <w:lang w:val="en-US"/>
        </w:rPr>
        <w:t>pre-conf</w:t>
      </w:r>
      <w:r w:rsidR="00E614D6">
        <w:rPr>
          <w:sz w:val="22"/>
          <w:szCs w:val="22"/>
          <w:lang w:val="en-US"/>
        </w:rPr>
        <w:t>i</w:t>
      </w:r>
      <w:r w:rsidR="00537C42">
        <w:rPr>
          <w:sz w:val="22"/>
          <w:szCs w:val="22"/>
          <w:lang w:val="en-US"/>
        </w:rPr>
        <w:t xml:space="preserve">gured </w:t>
      </w:r>
      <w:r w:rsidR="00E614D6">
        <w:rPr>
          <w:sz w:val="22"/>
          <w:szCs w:val="22"/>
          <w:lang w:val="en-US"/>
        </w:rPr>
        <w:t>measurement gaps</w:t>
      </w:r>
      <w:r w:rsidR="00537C42">
        <w:rPr>
          <w:sz w:val="22"/>
          <w:szCs w:val="22"/>
          <w:lang w:val="en-US"/>
        </w:rPr>
        <w:t xml:space="preserve"> and NCSG</w:t>
      </w:r>
      <w:r w:rsidR="00526498">
        <w:rPr>
          <w:sz w:val="22"/>
          <w:szCs w:val="22"/>
          <w:lang w:val="en-US"/>
        </w:rPr>
        <w:t xml:space="preserve"> in RAN4#10</w:t>
      </w:r>
      <w:r w:rsidR="00473DB1">
        <w:rPr>
          <w:sz w:val="22"/>
          <w:szCs w:val="22"/>
          <w:lang w:val="en-US"/>
        </w:rPr>
        <w:t>8</w:t>
      </w:r>
      <w:r w:rsidR="00526498">
        <w:rPr>
          <w:sz w:val="22"/>
          <w:szCs w:val="22"/>
          <w:lang w:val="en-US"/>
        </w:rPr>
        <w:t xml:space="preserve">. </w:t>
      </w:r>
      <w:r w:rsidR="009C5864">
        <w:rPr>
          <w:sz w:val="22"/>
          <w:szCs w:val="22"/>
          <w:lang w:val="en-US"/>
        </w:rPr>
        <w:t>Further</w:t>
      </w:r>
      <w:r w:rsidR="00526498">
        <w:rPr>
          <w:sz w:val="22"/>
          <w:szCs w:val="22"/>
          <w:lang w:val="en-US"/>
        </w:rPr>
        <w:t xml:space="preserve"> agreements and open issues were captured in a WF</w:t>
      </w:r>
      <w:r w:rsidR="00617ED5">
        <w:rPr>
          <w:sz w:val="22"/>
          <w:szCs w:val="22"/>
          <w:lang w:val="en-US"/>
        </w:rPr>
        <w:t xml:space="preserve"> [</w:t>
      </w:r>
      <w:r w:rsidR="00892BE2">
        <w:rPr>
          <w:sz w:val="22"/>
          <w:szCs w:val="22"/>
          <w:lang w:val="en-US"/>
        </w:rPr>
        <w:t>1</w:t>
      </w:r>
      <w:r w:rsidR="00617ED5">
        <w:rPr>
          <w:sz w:val="22"/>
          <w:szCs w:val="22"/>
          <w:lang w:val="en-US"/>
        </w:rPr>
        <w:t>]</w:t>
      </w:r>
      <w:r w:rsidR="00537C42">
        <w:rPr>
          <w:sz w:val="22"/>
          <w:szCs w:val="22"/>
          <w:lang w:val="en-US"/>
        </w:rPr>
        <w:t xml:space="preserve">. </w:t>
      </w:r>
    </w:p>
    <w:p w14:paraId="3B2D7922" w14:textId="771E0153" w:rsidR="00207783" w:rsidRPr="008C75A4" w:rsidRDefault="005A153F" w:rsidP="00AF2FC9">
      <w:pPr>
        <w:rPr>
          <w:sz w:val="22"/>
          <w:szCs w:val="22"/>
          <w:lang w:val="en-US"/>
        </w:rPr>
      </w:pPr>
      <w:r w:rsidRPr="004D4A87">
        <w:rPr>
          <w:sz w:val="22"/>
          <w:szCs w:val="22"/>
          <w:lang w:val="en-US"/>
        </w:rPr>
        <w:t>In this</w:t>
      </w:r>
      <w:r w:rsidR="00B15E36">
        <w:rPr>
          <w:sz w:val="22"/>
          <w:szCs w:val="22"/>
          <w:lang w:val="en-US"/>
        </w:rPr>
        <w:t xml:space="preserve"> </w:t>
      </w:r>
      <w:r w:rsidRPr="004D4A87">
        <w:rPr>
          <w:sz w:val="22"/>
          <w:szCs w:val="22"/>
          <w:lang w:val="en-US"/>
        </w:rPr>
        <w:t xml:space="preserve">paper, we </w:t>
      </w:r>
      <w:r w:rsidR="00D869AE">
        <w:rPr>
          <w:sz w:val="22"/>
          <w:szCs w:val="22"/>
          <w:lang w:val="en-US"/>
        </w:rPr>
        <w:t>provide our views</w:t>
      </w:r>
      <w:r w:rsidR="000C460C">
        <w:rPr>
          <w:sz w:val="22"/>
          <w:szCs w:val="22"/>
          <w:lang w:val="en-US"/>
        </w:rPr>
        <w:t xml:space="preserve"> </w:t>
      </w:r>
      <w:r w:rsidR="00E85BE6">
        <w:rPr>
          <w:sz w:val="22"/>
          <w:szCs w:val="22"/>
          <w:lang w:val="en-US"/>
        </w:rPr>
        <w:t>and</w:t>
      </w:r>
      <w:r w:rsidR="00593C40">
        <w:rPr>
          <w:sz w:val="22"/>
          <w:szCs w:val="22"/>
          <w:lang w:val="en-US"/>
        </w:rPr>
        <w:t xml:space="preserve"> proposals on</w:t>
      </w:r>
      <w:r w:rsidR="00FB44F1">
        <w:rPr>
          <w:sz w:val="22"/>
          <w:szCs w:val="22"/>
          <w:lang w:val="en-US"/>
        </w:rPr>
        <w:t xml:space="preserve"> </w:t>
      </w:r>
      <w:r w:rsidR="00593C40">
        <w:rPr>
          <w:sz w:val="22"/>
          <w:szCs w:val="22"/>
          <w:lang w:val="en-US"/>
        </w:rPr>
        <w:t>requirements</w:t>
      </w:r>
      <w:r w:rsidR="00C01874">
        <w:rPr>
          <w:sz w:val="22"/>
          <w:szCs w:val="22"/>
          <w:lang w:val="en-US"/>
        </w:rPr>
        <w:t xml:space="preserve"> for</w:t>
      </w:r>
      <w:r w:rsidR="00593C40">
        <w:rPr>
          <w:sz w:val="22"/>
          <w:szCs w:val="22"/>
          <w:lang w:val="en-US"/>
        </w:rPr>
        <w:t xml:space="preserve"> Case 2</w:t>
      </w:r>
      <w:r w:rsidR="00C01874">
        <w:rPr>
          <w:sz w:val="22"/>
          <w:szCs w:val="22"/>
          <w:lang w:val="en-US"/>
        </w:rPr>
        <w:t xml:space="preserve"> </w:t>
      </w:r>
      <w:r w:rsidR="00110E5D">
        <w:rPr>
          <w:sz w:val="22"/>
          <w:szCs w:val="22"/>
          <w:lang w:val="en-US"/>
        </w:rPr>
        <w:t xml:space="preserve">in the WID </w:t>
      </w:r>
      <w:r w:rsidR="00C01874">
        <w:rPr>
          <w:sz w:val="22"/>
          <w:szCs w:val="22"/>
          <w:lang w:val="en-US"/>
        </w:rPr>
        <w:t>[</w:t>
      </w:r>
      <w:r w:rsidR="00E25986">
        <w:rPr>
          <w:sz w:val="22"/>
          <w:szCs w:val="22"/>
          <w:lang w:val="en-US"/>
        </w:rPr>
        <w:t>2</w:t>
      </w:r>
      <w:r w:rsidR="00C01874">
        <w:rPr>
          <w:sz w:val="22"/>
          <w:szCs w:val="22"/>
          <w:lang w:val="en-US"/>
        </w:rPr>
        <w:t>]</w:t>
      </w:r>
      <w:r w:rsidR="005D1FDF">
        <w:rPr>
          <w:sz w:val="22"/>
          <w:szCs w:val="22"/>
          <w:lang w:val="en-US"/>
        </w:rPr>
        <w:t>.</w:t>
      </w:r>
      <w:r w:rsidR="0063569C">
        <w:rPr>
          <w:sz w:val="22"/>
          <w:szCs w:val="22"/>
          <w:lang w:val="en-US"/>
        </w:rPr>
        <w:t xml:space="preserve"> </w:t>
      </w:r>
    </w:p>
    <w:p w14:paraId="6EDAC621" w14:textId="3051FBDD" w:rsidR="00F82634" w:rsidRPr="00E86491" w:rsidRDefault="008C75A4" w:rsidP="00E86491">
      <w:pPr>
        <w:pStyle w:val="Heading1"/>
        <w:rPr>
          <w:lang w:val="en-US"/>
        </w:rPr>
      </w:pPr>
      <w:r>
        <w:rPr>
          <w:lang w:val="en-US"/>
        </w:rPr>
        <w:t>Discussion</w:t>
      </w:r>
    </w:p>
    <w:p w14:paraId="73A39D95" w14:textId="519FCA6E" w:rsidR="006E5162" w:rsidRDefault="006E5162" w:rsidP="006E5162">
      <w:pPr>
        <w:pStyle w:val="Heading2"/>
      </w:pPr>
      <w:r>
        <w:t xml:space="preserve"> Gap combinations</w:t>
      </w:r>
    </w:p>
    <w:p w14:paraId="15C05252" w14:textId="254DE958" w:rsidR="00605B2C" w:rsidRDefault="008328FC" w:rsidP="00605B2C">
      <w:pPr>
        <w:rPr>
          <w:sz w:val="22"/>
          <w:szCs w:val="22"/>
        </w:rPr>
      </w:pPr>
      <w:r>
        <w:rPr>
          <w:sz w:val="22"/>
          <w:szCs w:val="22"/>
        </w:rPr>
        <w:t>T</w:t>
      </w:r>
      <w:r w:rsidR="00605B2C">
        <w:rPr>
          <w:sz w:val="22"/>
          <w:szCs w:val="22"/>
        </w:rPr>
        <w:t xml:space="preserve">he first issue for Case 2 </w:t>
      </w:r>
      <w:r w:rsidR="00163148">
        <w:rPr>
          <w:sz w:val="22"/>
          <w:szCs w:val="22"/>
        </w:rPr>
        <w:t xml:space="preserve">is </w:t>
      </w:r>
      <w:r w:rsidR="00605B2C">
        <w:rPr>
          <w:sz w:val="22"/>
          <w:szCs w:val="22"/>
        </w:rPr>
        <w:t xml:space="preserve">whether to support two </w:t>
      </w:r>
      <w:r w:rsidR="00163148">
        <w:rPr>
          <w:sz w:val="22"/>
          <w:szCs w:val="22"/>
        </w:rPr>
        <w:t>NCS</w:t>
      </w:r>
      <w:r w:rsidR="00605B2C">
        <w:rPr>
          <w:sz w:val="22"/>
          <w:szCs w:val="22"/>
        </w:rPr>
        <w:t>G</w:t>
      </w:r>
      <w:r w:rsidR="00163148">
        <w:rPr>
          <w:sz w:val="22"/>
          <w:szCs w:val="22"/>
        </w:rPr>
        <w:t>s</w:t>
      </w:r>
      <w:r w:rsidR="00605B2C">
        <w:rPr>
          <w:sz w:val="22"/>
          <w:szCs w:val="22"/>
        </w:rPr>
        <w:t xml:space="preserve"> simultaneously in the same FR.</w:t>
      </w:r>
      <w:r w:rsidR="002E0C5C">
        <w:rPr>
          <w:sz w:val="22"/>
          <w:szCs w:val="22"/>
        </w:rPr>
        <w:t xml:space="preserve"> In our view, two NCSGs in the same FR would not be a typical configuration. It could be supported optionally with UE capability.</w:t>
      </w:r>
    </w:p>
    <w:p w14:paraId="0E22DA9A" w14:textId="77777777" w:rsidR="00605B2C" w:rsidRDefault="00605B2C" w:rsidP="00605B2C">
      <w:pPr>
        <w:rPr>
          <w:sz w:val="22"/>
          <w:szCs w:val="22"/>
        </w:rPr>
      </w:pPr>
      <w:r w:rsidRPr="00A05E72">
        <w:rPr>
          <w:noProof/>
          <w:sz w:val="22"/>
          <w:szCs w:val="22"/>
          <w:lang w:val="en-US"/>
        </w:rPr>
        <mc:AlternateContent>
          <mc:Choice Requires="wps">
            <w:drawing>
              <wp:inline distT="0" distB="0" distL="0" distR="0" wp14:anchorId="087D143F" wp14:editId="2761DF58">
                <wp:extent cx="6078220" cy="1637968"/>
                <wp:effectExtent l="0" t="0" r="17780" b="19685"/>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637968"/>
                        </a:xfrm>
                        <a:prstGeom prst="rect">
                          <a:avLst/>
                        </a:prstGeom>
                        <a:solidFill>
                          <a:srgbClr val="FFFFFF"/>
                        </a:solidFill>
                        <a:ln w="9525">
                          <a:solidFill>
                            <a:srgbClr val="000000"/>
                          </a:solidFill>
                          <a:miter lim="800000"/>
                          <a:headEnd/>
                          <a:tailEnd/>
                        </a:ln>
                      </wps:spPr>
                      <wps:txbx>
                        <w:txbxContent>
                          <w:p w14:paraId="038A83B5" w14:textId="77777777" w:rsidR="00F83835" w:rsidRPr="00F83835" w:rsidRDefault="00F83835" w:rsidP="00F83835">
                            <w:pPr>
                              <w:spacing w:after="120"/>
                              <w:rPr>
                                <w:b/>
                                <w:bCs/>
                                <w:lang w:eastAsia="zh-CN"/>
                              </w:rPr>
                            </w:pPr>
                            <w:r w:rsidRPr="00F83835">
                              <w:rPr>
                                <w:b/>
                                <w:bCs/>
                                <w:u w:val="single"/>
                                <w:lang w:eastAsia="zh-CN"/>
                              </w:rPr>
                              <w:t>Issue 4-2-2: [Case 2] Whether to consider an additional capability for NCSG + NCSG in an FR?</w:t>
                            </w:r>
                          </w:p>
                          <w:p w14:paraId="73EB5BC4" w14:textId="77777777" w:rsidR="00F83835" w:rsidRPr="00F83835" w:rsidRDefault="00F83835" w:rsidP="00F83835">
                            <w:pPr>
                              <w:spacing w:afterLines="50" w:after="120"/>
                              <w:rPr>
                                <w:lang w:eastAsia="zh-CN"/>
                              </w:rPr>
                            </w:pPr>
                            <w:r w:rsidRPr="00F83835">
                              <w:rPr>
                                <w:b/>
                                <w:lang w:eastAsia="zh-CN"/>
                              </w:rPr>
                              <w:t>&lt; Way forward &gt;</w:t>
                            </w:r>
                            <w:r w:rsidRPr="00F83835">
                              <w:rPr>
                                <w:lang w:eastAsia="zh-CN"/>
                              </w:rPr>
                              <w:t xml:space="preserve">: </w:t>
                            </w:r>
                          </w:p>
                          <w:p w14:paraId="272C6411" w14:textId="77777777" w:rsidR="00F83835" w:rsidRPr="00F83835" w:rsidRDefault="00F83835" w:rsidP="00F83835">
                            <w:pPr>
                              <w:numPr>
                                <w:ilvl w:val="0"/>
                                <w:numId w:val="16"/>
                              </w:numPr>
                              <w:spacing w:afterLines="50" w:after="120"/>
                              <w:rPr>
                                <w:bCs/>
                                <w:lang w:eastAsia="zh-CN"/>
                              </w:rPr>
                            </w:pPr>
                            <w:r w:rsidRPr="00F83835">
                              <w:rPr>
                                <w:iCs/>
                                <w:lang w:eastAsia="zh-CN"/>
                              </w:rPr>
                              <w:t>FFS the following options:</w:t>
                            </w:r>
                          </w:p>
                          <w:p w14:paraId="6D07AF5F" w14:textId="77777777" w:rsidR="00F83835" w:rsidRPr="00F83835" w:rsidRDefault="00F83835" w:rsidP="00F83835">
                            <w:pPr>
                              <w:numPr>
                                <w:ilvl w:val="1"/>
                                <w:numId w:val="16"/>
                              </w:numPr>
                              <w:spacing w:afterLines="50" w:after="120"/>
                              <w:rPr>
                                <w:lang w:eastAsia="zh-CN"/>
                              </w:rPr>
                            </w:pPr>
                            <w:r w:rsidRPr="00F83835">
                              <w:rPr>
                                <w:lang w:eastAsia="zh-CN"/>
                              </w:rPr>
                              <w:t xml:space="preserve">Option 1: </w:t>
                            </w:r>
                          </w:p>
                          <w:p w14:paraId="5ADFCF7D" w14:textId="77777777" w:rsidR="00F83835" w:rsidRPr="00F83835" w:rsidRDefault="00F83835" w:rsidP="00F83835">
                            <w:pPr>
                              <w:numPr>
                                <w:ilvl w:val="2"/>
                                <w:numId w:val="16"/>
                              </w:numPr>
                              <w:spacing w:afterLines="50" w:after="120"/>
                              <w:rPr>
                                <w:lang w:eastAsia="zh-CN"/>
                              </w:rPr>
                            </w:pPr>
                            <w:r w:rsidRPr="00F83835">
                              <w:rPr>
                                <w:lang w:eastAsia="zh-CN"/>
                              </w:rPr>
                              <w:t xml:space="preserve">No, </w:t>
                            </w:r>
                            <w:r w:rsidRPr="00F83835">
                              <w:rPr>
                                <w:b/>
                                <w:bCs/>
                                <w:lang w:eastAsia="zh-CN"/>
                              </w:rPr>
                              <w:t>without</w:t>
                            </w:r>
                            <w:r w:rsidRPr="00F83835">
                              <w:rPr>
                                <w:lang w:eastAsia="zh-CN"/>
                              </w:rPr>
                              <w:t xml:space="preserve"> </w:t>
                            </w:r>
                            <w:r w:rsidRPr="00F83835">
                              <w:rPr>
                                <w:b/>
                                <w:bCs/>
                                <w:lang w:eastAsia="zh-CN"/>
                              </w:rPr>
                              <w:t>additional</w:t>
                            </w:r>
                            <w:r w:rsidRPr="00F83835">
                              <w:rPr>
                                <w:lang w:eastAsia="zh-CN"/>
                              </w:rPr>
                              <w:t xml:space="preserve"> UE capability.</w:t>
                            </w:r>
                          </w:p>
                          <w:p w14:paraId="28CCC746" w14:textId="77777777" w:rsidR="00F83835" w:rsidRDefault="00F83835" w:rsidP="00F83835">
                            <w:pPr>
                              <w:numPr>
                                <w:ilvl w:val="1"/>
                                <w:numId w:val="16"/>
                              </w:numPr>
                              <w:spacing w:afterLines="50" w:after="120"/>
                              <w:rPr>
                                <w:lang w:eastAsia="zh-CN"/>
                              </w:rPr>
                            </w:pPr>
                            <w:r w:rsidRPr="00F83835">
                              <w:rPr>
                                <w:lang w:eastAsia="zh-CN"/>
                              </w:rPr>
                              <w:t xml:space="preserve">Option 2: </w:t>
                            </w:r>
                          </w:p>
                          <w:p w14:paraId="39CE2F68" w14:textId="32C41E57" w:rsidR="00E71075" w:rsidRDefault="00F83835" w:rsidP="00F83835">
                            <w:pPr>
                              <w:numPr>
                                <w:ilvl w:val="2"/>
                                <w:numId w:val="16"/>
                              </w:numPr>
                              <w:spacing w:afterLines="50" w:after="120"/>
                              <w:rPr>
                                <w:lang w:eastAsia="zh-CN"/>
                              </w:rPr>
                            </w:pPr>
                            <w:r w:rsidRPr="00F83835">
                              <w:rPr>
                                <w:lang w:eastAsia="zh-CN"/>
                              </w:rPr>
                              <w:t xml:space="preserve">Yes, </w:t>
                            </w:r>
                            <w:r w:rsidRPr="00F83835">
                              <w:rPr>
                                <w:b/>
                                <w:bCs/>
                                <w:lang w:eastAsia="zh-CN"/>
                              </w:rPr>
                              <w:t>with additional</w:t>
                            </w:r>
                            <w:r w:rsidRPr="00F83835">
                              <w:rPr>
                                <w:lang w:eastAsia="zh-CN"/>
                              </w:rPr>
                              <w:t xml:space="preserve"> UE </w:t>
                            </w:r>
                            <w:proofErr w:type="gramStart"/>
                            <w:r w:rsidRPr="00F83835">
                              <w:rPr>
                                <w:lang w:eastAsia="zh-CN"/>
                              </w:rPr>
                              <w:t>capability</w:t>
                            </w:r>
                            <w:proofErr w:type="gramEnd"/>
                          </w:p>
                        </w:txbxContent>
                      </wps:txbx>
                      <wps:bodyPr rot="0" vert="horz" wrap="square" lIns="91440" tIns="45720" rIns="91440" bIns="45720" anchor="t" anchorCtr="0">
                        <a:noAutofit/>
                      </wps:bodyPr>
                    </wps:wsp>
                  </a:graphicData>
                </a:graphic>
              </wp:inline>
            </w:drawing>
          </mc:Choice>
          <mc:Fallback>
            <w:pict>
              <v:shapetype w14:anchorId="087D143F" id="_x0000_t202" coordsize="21600,21600" o:spt="202" path="m,l,21600r21600,l21600,xe">
                <v:stroke joinstyle="miter"/>
                <v:path gradientshapeok="t" o:connecttype="rect"/>
              </v:shapetype>
              <v:shape id="Text Box 13" o:spid="_x0000_s1026" type="#_x0000_t202" style="width:478.6pt;height:12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">
                <v:textbox>
                  <w:txbxContent>
                    <w:p w14:paraId="038A83B5" w14:textId="77777777" w:rsidR="00F83835" w:rsidRPr="00F83835" w:rsidRDefault="00F83835" w:rsidP="00F83835">
                      <w:pPr>
                        <w:spacing w:after="120"/>
                        <w:rPr>
                          <w:b/>
                          <w:bCs/>
                          <w:lang w:eastAsia="zh-CN"/>
                        </w:rPr>
                      </w:pPr>
                      <w:r w:rsidRPr="00F83835">
                        <w:rPr>
                          <w:b/>
                          <w:bCs/>
                          <w:u w:val="single"/>
                          <w:lang w:eastAsia="zh-CN"/>
                        </w:rPr>
                        <w:t>Issue 4-2-2: [Case 2] Whether to consider an additional capability for NCSG + NCSG in an FR?</w:t>
                      </w:r>
                    </w:p>
                    <w:p w14:paraId="73EB5BC4" w14:textId="77777777" w:rsidR="00F83835" w:rsidRPr="00F83835" w:rsidRDefault="00F83835" w:rsidP="00F83835">
                      <w:pPr>
                        <w:spacing w:afterLines="50" w:after="120"/>
                        <w:rPr>
                          <w:lang w:eastAsia="zh-CN"/>
                        </w:rPr>
                      </w:pPr>
                      <w:r w:rsidRPr="00F83835">
                        <w:rPr>
                          <w:b/>
                          <w:lang w:eastAsia="zh-CN"/>
                        </w:rPr>
                        <w:t>&lt; Way forward &gt;</w:t>
                      </w:r>
                      <w:r w:rsidRPr="00F83835">
                        <w:rPr>
                          <w:lang w:eastAsia="zh-CN"/>
                        </w:rPr>
                        <w:t xml:space="preserve">: </w:t>
                      </w:r>
                    </w:p>
                    <w:p w14:paraId="272C6411" w14:textId="77777777" w:rsidR="00F83835" w:rsidRPr="00F83835" w:rsidRDefault="00F83835" w:rsidP="00F83835">
                      <w:pPr>
                        <w:numPr>
                          <w:ilvl w:val="0"/>
                          <w:numId w:val="16"/>
                        </w:numPr>
                        <w:spacing w:afterLines="50" w:after="120"/>
                        <w:rPr>
                          <w:bCs/>
                          <w:lang w:eastAsia="zh-CN"/>
                        </w:rPr>
                      </w:pPr>
                      <w:r w:rsidRPr="00F83835">
                        <w:rPr>
                          <w:iCs/>
                          <w:lang w:eastAsia="zh-CN"/>
                        </w:rPr>
                        <w:t>FFS the following options:</w:t>
                      </w:r>
                    </w:p>
                    <w:p w14:paraId="6D07AF5F" w14:textId="77777777" w:rsidR="00F83835" w:rsidRPr="00F83835" w:rsidRDefault="00F83835" w:rsidP="00F83835">
                      <w:pPr>
                        <w:numPr>
                          <w:ilvl w:val="1"/>
                          <w:numId w:val="16"/>
                        </w:numPr>
                        <w:spacing w:afterLines="50" w:after="120"/>
                        <w:rPr>
                          <w:lang w:eastAsia="zh-CN"/>
                        </w:rPr>
                      </w:pPr>
                      <w:r w:rsidRPr="00F83835">
                        <w:rPr>
                          <w:lang w:eastAsia="zh-CN"/>
                        </w:rPr>
                        <w:t xml:space="preserve">Option 1: </w:t>
                      </w:r>
                    </w:p>
                    <w:p w14:paraId="5ADFCF7D" w14:textId="77777777" w:rsidR="00F83835" w:rsidRPr="00F83835" w:rsidRDefault="00F83835" w:rsidP="00F83835">
                      <w:pPr>
                        <w:numPr>
                          <w:ilvl w:val="2"/>
                          <w:numId w:val="16"/>
                        </w:numPr>
                        <w:spacing w:afterLines="50" w:after="120"/>
                        <w:rPr>
                          <w:lang w:eastAsia="zh-CN"/>
                        </w:rPr>
                      </w:pPr>
                      <w:r w:rsidRPr="00F83835">
                        <w:rPr>
                          <w:lang w:eastAsia="zh-CN"/>
                        </w:rPr>
                        <w:t xml:space="preserve">No, </w:t>
                      </w:r>
                      <w:r w:rsidRPr="00F83835">
                        <w:rPr>
                          <w:b/>
                          <w:bCs/>
                          <w:lang w:eastAsia="zh-CN"/>
                        </w:rPr>
                        <w:t>without</w:t>
                      </w:r>
                      <w:r w:rsidRPr="00F83835">
                        <w:rPr>
                          <w:lang w:eastAsia="zh-CN"/>
                        </w:rPr>
                        <w:t xml:space="preserve"> </w:t>
                      </w:r>
                      <w:r w:rsidRPr="00F83835">
                        <w:rPr>
                          <w:b/>
                          <w:bCs/>
                          <w:lang w:eastAsia="zh-CN"/>
                        </w:rPr>
                        <w:t>additional</w:t>
                      </w:r>
                      <w:r w:rsidRPr="00F83835">
                        <w:rPr>
                          <w:lang w:eastAsia="zh-CN"/>
                        </w:rPr>
                        <w:t xml:space="preserve"> UE capability.</w:t>
                      </w:r>
                    </w:p>
                    <w:p w14:paraId="28CCC746" w14:textId="77777777" w:rsidR="00F83835" w:rsidRDefault="00F83835" w:rsidP="00F83835">
                      <w:pPr>
                        <w:numPr>
                          <w:ilvl w:val="1"/>
                          <w:numId w:val="16"/>
                        </w:numPr>
                        <w:spacing w:afterLines="50" w:after="120"/>
                        <w:rPr>
                          <w:lang w:eastAsia="zh-CN"/>
                        </w:rPr>
                      </w:pPr>
                      <w:r w:rsidRPr="00F83835">
                        <w:rPr>
                          <w:lang w:eastAsia="zh-CN"/>
                        </w:rPr>
                        <w:t xml:space="preserve">Option 2: </w:t>
                      </w:r>
                    </w:p>
                    <w:p w14:paraId="39CE2F68" w14:textId="32C41E57" w:rsidR="00E71075" w:rsidRDefault="00F83835" w:rsidP="00F83835">
                      <w:pPr>
                        <w:numPr>
                          <w:ilvl w:val="2"/>
                          <w:numId w:val="16"/>
                        </w:numPr>
                        <w:spacing w:afterLines="50" w:after="120"/>
                        <w:rPr>
                          <w:lang w:eastAsia="zh-CN"/>
                        </w:rPr>
                      </w:pPr>
                      <w:r w:rsidRPr="00F83835">
                        <w:rPr>
                          <w:lang w:eastAsia="zh-CN"/>
                        </w:rPr>
                        <w:t xml:space="preserve">Yes, </w:t>
                      </w:r>
                      <w:r w:rsidRPr="00F83835">
                        <w:rPr>
                          <w:b/>
                          <w:bCs/>
                          <w:lang w:eastAsia="zh-CN"/>
                        </w:rPr>
                        <w:t>with additional</w:t>
                      </w:r>
                      <w:r w:rsidRPr="00F83835">
                        <w:rPr>
                          <w:lang w:eastAsia="zh-CN"/>
                        </w:rPr>
                        <w:t xml:space="preserve"> UE </w:t>
                      </w:r>
                      <w:proofErr w:type="gramStart"/>
                      <w:r w:rsidRPr="00F83835">
                        <w:rPr>
                          <w:lang w:eastAsia="zh-CN"/>
                        </w:rPr>
                        <w:t>capability</w:t>
                      </w:r>
                      <w:proofErr w:type="gramEnd"/>
                    </w:p>
                  </w:txbxContent>
                </v:textbox>
                <w10:anchorlock/>
              </v:shape>
            </w:pict>
          </mc:Fallback>
        </mc:AlternateContent>
      </w:r>
    </w:p>
    <w:p w14:paraId="3EF2ED0E" w14:textId="2E1BD3C1" w:rsidR="00605B2C" w:rsidRDefault="00605B2C" w:rsidP="00605B2C">
      <w:pPr>
        <w:rPr>
          <w:b/>
          <w:bCs/>
          <w:sz w:val="22"/>
          <w:szCs w:val="22"/>
        </w:rPr>
      </w:pPr>
      <w:r>
        <w:rPr>
          <w:b/>
          <w:bCs/>
          <w:sz w:val="22"/>
          <w:szCs w:val="22"/>
        </w:rPr>
        <w:t>Proposal</w:t>
      </w:r>
      <w:r w:rsidR="00364E0A">
        <w:rPr>
          <w:b/>
          <w:bCs/>
          <w:sz w:val="22"/>
          <w:szCs w:val="22"/>
        </w:rPr>
        <w:t xml:space="preserve"> </w:t>
      </w:r>
      <w:r w:rsidR="00A64A29">
        <w:rPr>
          <w:b/>
          <w:bCs/>
          <w:sz w:val="22"/>
          <w:szCs w:val="22"/>
        </w:rPr>
        <w:t>1</w:t>
      </w:r>
      <w:r w:rsidRPr="00BC1DEF">
        <w:rPr>
          <w:b/>
          <w:bCs/>
          <w:sz w:val="22"/>
          <w:szCs w:val="22"/>
        </w:rPr>
        <w:t xml:space="preserve">: </w:t>
      </w:r>
      <w:r>
        <w:rPr>
          <w:b/>
          <w:bCs/>
          <w:sz w:val="22"/>
          <w:szCs w:val="22"/>
        </w:rPr>
        <w:t xml:space="preserve">Two </w:t>
      </w:r>
      <w:r w:rsidR="002A5F37">
        <w:rPr>
          <w:b/>
          <w:bCs/>
          <w:sz w:val="22"/>
          <w:szCs w:val="22"/>
        </w:rPr>
        <w:t>NCS</w:t>
      </w:r>
      <w:r>
        <w:rPr>
          <w:b/>
          <w:bCs/>
          <w:sz w:val="22"/>
          <w:szCs w:val="22"/>
        </w:rPr>
        <w:t>Gs in the same FR can be supported with UE capability</w:t>
      </w:r>
      <w:r w:rsidRPr="00BC1DEF">
        <w:rPr>
          <w:b/>
          <w:bCs/>
          <w:sz w:val="22"/>
          <w:szCs w:val="22"/>
        </w:rPr>
        <w:t>.</w:t>
      </w:r>
    </w:p>
    <w:p w14:paraId="79B3ECE3" w14:textId="11BA775F" w:rsidR="00976838" w:rsidRPr="00004975" w:rsidRDefault="00976838" w:rsidP="004D66B3">
      <w:pPr>
        <w:spacing w:after="120"/>
        <w:rPr>
          <w:sz w:val="22"/>
          <w:szCs w:val="22"/>
          <w:lang w:eastAsia="zh-CN"/>
        </w:rPr>
      </w:pPr>
      <w:r w:rsidRPr="00004975">
        <w:rPr>
          <w:sz w:val="22"/>
          <w:szCs w:val="22"/>
          <w:lang w:eastAsia="zh-CN"/>
        </w:rPr>
        <w:t>The next issue concerns support of gap combinations</w:t>
      </w:r>
      <w:r w:rsidR="008E6AEA" w:rsidRPr="00004975">
        <w:rPr>
          <w:sz w:val="22"/>
          <w:szCs w:val="22"/>
          <w:lang w:eastAsia="zh-CN"/>
        </w:rPr>
        <w:t xml:space="preserve"> including NCSG of type per-FR</w:t>
      </w:r>
      <w:r w:rsidR="00004975" w:rsidRPr="00004975">
        <w:rPr>
          <w:sz w:val="22"/>
          <w:szCs w:val="22"/>
          <w:lang w:eastAsia="zh-CN"/>
        </w:rPr>
        <w:t>.</w:t>
      </w:r>
      <w:r w:rsidR="0019678F">
        <w:rPr>
          <w:sz w:val="22"/>
          <w:szCs w:val="22"/>
          <w:lang w:eastAsia="zh-CN"/>
        </w:rPr>
        <w:t xml:space="preserve"> </w:t>
      </w:r>
    </w:p>
    <w:p w14:paraId="091E60C3" w14:textId="33CCB34C" w:rsidR="001D07B7" w:rsidRDefault="001D07B7" w:rsidP="004D66B3">
      <w:pPr>
        <w:spacing w:after="120"/>
        <w:rPr>
          <w:b/>
          <w:bCs/>
          <w:sz w:val="22"/>
          <w:szCs w:val="22"/>
          <w:lang w:eastAsia="zh-CN"/>
        </w:rPr>
      </w:pPr>
      <w:r w:rsidRPr="00D11BBE">
        <w:rPr>
          <w:noProof/>
          <w:sz w:val="22"/>
          <w:szCs w:val="22"/>
        </w:rPr>
        <mc:AlternateContent>
          <mc:Choice Requires="wps">
            <w:drawing>
              <wp:inline distT="0" distB="0" distL="0" distR="0" wp14:anchorId="5014C048" wp14:editId="7DF75CA5">
                <wp:extent cx="6078220" cy="1000125"/>
                <wp:effectExtent l="0" t="0" r="17780"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000125"/>
                        </a:xfrm>
                        <a:prstGeom prst="rect">
                          <a:avLst/>
                        </a:prstGeom>
                        <a:solidFill>
                          <a:srgbClr val="FFFFFF"/>
                        </a:solidFill>
                        <a:ln w="9525">
                          <a:solidFill>
                            <a:srgbClr val="000000"/>
                          </a:solidFill>
                          <a:miter lim="800000"/>
                          <a:headEnd/>
                          <a:tailEnd/>
                        </a:ln>
                      </wps:spPr>
                      <wps:txbx>
                        <w:txbxContent>
                          <w:p w14:paraId="0344DDF9" w14:textId="703C6391" w:rsidR="001D07B7" w:rsidRPr="001F43FC" w:rsidRDefault="001D07B7" w:rsidP="001D07B7">
                            <w:pPr>
                              <w:rPr>
                                <w:b/>
                                <w:bCs/>
                              </w:rPr>
                            </w:pPr>
                            <w:r w:rsidRPr="001F43FC">
                              <w:rPr>
                                <w:b/>
                                <w:bCs/>
                                <w:u w:val="single"/>
                              </w:rPr>
                              <w:t>Issue 4-</w:t>
                            </w:r>
                            <w:r w:rsidR="00E14380">
                              <w:rPr>
                                <w:b/>
                                <w:bCs/>
                                <w:u w:val="single"/>
                              </w:rPr>
                              <w:t>1</w:t>
                            </w:r>
                            <w:r w:rsidRPr="001F43FC">
                              <w:rPr>
                                <w:b/>
                                <w:bCs/>
                                <w:u w:val="single"/>
                              </w:rPr>
                              <w:t>-2: [Case 2] is subject to UE capability ncsg-MeasGapPerFR-r17?</w:t>
                            </w:r>
                          </w:p>
                          <w:p w14:paraId="04045B66" w14:textId="77777777" w:rsidR="001D07B7" w:rsidRPr="001F43FC" w:rsidRDefault="001D07B7" w:rsidP="001D07B7">
                            <w:r w:rsidRPr="001F43FC">
                              <w:rPr>
                                <w:b/>
                              </w:rPr>
                              <w:t>&lt; Way forward &gt;</w:t>
                            </w:r>
                            <w:r w:rsidRPr="001F43FC">
                              <w:t xml:space="preserve">: </w:t>
                            </w:r>
                          </w:p>
                          <w:p w14:paraId="5E68536B" w14:textId="2E1C6693" w:rsidR="001D07B7" w:rsidRPr="00007920" w:rsidRDefault="00007920" w:rsidP="00007920">
                            <w:pPr>
                              <w:pStyle w:val="ListParagraph"/>
                              <w:numPr>
                                <w:ilvl w:val="0"/>
                                <w:numId w:val="27"/>
                              </w:numPr>
                              <w:rPr>
                                <w:sz w:val="20"/>
                                <w:szCs w:val="20"/>
                              </w:rPr>
                            </w:pPr>
                            <w:r w:rsidRPr="00007920">
                              <w:rPr>
                                <w:sz w:val="20"/>
                                <w:szCs w:val="20"/>
                              </w:rPr>
                              <w:t>FFS: the support of gap combinations in TS 38.133 table 9.1.8-1 should be subject to UE capability ncsg-MeasGapPerFR-r17</w:t>
                            </w:r>
                            <w:r w:rsidRPr="00007920">
                              <w:rPr>
                                <w:sz w:val="20"/>
                                <w:szCs w:val="20"/>
                                <w:lang w:eastAsia="zh-CN"/>
                              </w:rPr>
                              <w:t>.</w:t>
                            </w:r>
                          </w:p>
                        </w:txbxContent>
                      </wps:txbx>
                      <wps:bodyPr rot="0" vert="horz" wrap="square" lIns="91440" tIns="45720" rIns="91440" bIns="45720" anchor="t" anchorCtr="0">
                        <a:noAutofit/>
                      </wps:bodyPr>
                    </wps:wsp>
                  </a:graphicData>
                </a:graphic>
              </wp:inline>
            </w:drawing>
          </mc:Choice>
          <mc:Fallback>
            <w:pict>
              <v:shape w14:anchorId="5014C048" id="Text Box 6" o:spid="_x0000_s1027" type="#_x0000_t202" style="width:478.6pt;height:7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">
                <v:textbox>
                  <w:txbxContent>
                    <w:p w14:paraId="0344DDF9" w14:textId="703C6391" w:rsidR="001D07B7" w:rsidRPr="001F43FC" w:rsidRDefault="001D07B7" w:rsidP="001D07B7">
                      <w:pPr>
                        <w:rPr>
                          <w:b/>
                          <w:bCs/>
                        </w:rPr>
                      </w:pPr>
                      <w:r w:rsidRPr="001F43FC">
                        <w:rPr>
                          <w:b/>
                          <w:bCs/>
                          <w:u w:val="single"/>
                        </w:rPr>
                        <w:t>Issue 4-</w:t>
                      </w:r>
                      <w:r w:rsidR="00E14380">
                        <w:rPr>
                          <w:b/>
                          <w:bCs/>
                          <w:u w:val="single"/>
                        </w:rPr>
                        <w:t>1</w:t>
                      </w:r>
                      <w:r w:rsidRPr="001F43FC">
                        <w:rPr>
                          <w:b/>
                          <w:bCs/>
                          <w:u w:val="single"/>
                        </w:rPr>
                        <w:t>-2: [Case 2] is subject to UE capability ncsg-MeasGapPerFR-r17?</w:t>
                      </w:r>
                    </w:p>
                    <w:p w14:paraId="04045B66" w14:textId="77777777" w:rsidR="001D07B7" w:rsidRPr="001F43FC" w:rsidRDefault="001D07B7" w:rsidP="001D07B7">
                      <w:r w:rsidRPr="001F43FC">
                        <w:rPr>
                          <w:b/>
                        </w:rPr>
                        <w:t>&lt; Way forward &gt;</w:t>
                      </w:r>
                      <w:r w:rsidRPr="001F43FC">
                        <w:t xml:space="preserve">: </w:t>
                      </w:r>
                    </w:p>
                    <w:p w14:paraId="5E68536B" w14:textId="2E1C6693" w:rsidR="001D07B7" w:rsidRPr="00007920" w:rsidRDefault="00007920" w:rsidP="00007920">
                      <w:pPr>
                        <w:pStyle w:val="ListParagraph"/>
                        <w:numPr>
                          <w:ilvl w:val="0"/>
                          <w:numId w:val="27"/>
                        </w:numPr>
                        <w:rPr>
                          <w:sz w:val="20"/>
                          <w:szCs w:val="20"/>
                        </w:rPr>
                      </w:pPr>
                      <w:r w:rsidRPr="00007920">
                        <w:rPr>
                          <w:sz w:val="20"/>
                          <w:szCs w:val="20"/>
                        </w:rPr>
                        <w:t>FFS: the support of gap combinations in TS 38.133 table 9.1.8-1 should be subject to UE capability ncsg-MeasGapPerFR-r17</w:t>
                      </w:r>
                      <w:r w:rsidRPr="00007920">
                        <w:rPr>
                          <w:sz w:val="20"/>
                          <w:szCs w:val="20"/>
                          <w:lang w:eastAsia="zh-CN"/>
                        </w:rPr>
                        <w:t>.</w:t>
                      </w:r>
                    </w:p>
                  </w:txbxContent>
                </v:textbox>
                <w10:anchorlock/>
              </v:shape>
            </w:pict>
          </mc:Fallback>
        </mc:AlternateContent>
      </w:r>
    </w:p>
    <w:p w14:paraId="51EE9B20" w14:textId="20EE54F9" w:rsidR="00F022D3" w:rsidRPr="001E19D3" w:rsidRDefault="00A30FBA" w:rsidP="004D66B3">
      <w:pPr>
        <w:spacing w:after="120"/>
        <w:rPr>
          <w:sz w:val="22"/>
          <w:szCs w:val="22"/>
          <w:lang w:eastAsia="zh-CN"/>
        </w:rPr>
      </w:pPr>
      <w:r>
        <w:rPr>
          <w:sz w:val="22"/>
          <w:szCs w:val="22"/>
          <w:lang w:eastAsia="zh-CN"/>
        </w:rPr>
        <w:t xml:space="preserve">There is a </w:t>
      </w:r>
      <w:r w:rsidR="00E80541">
        <w:rPr>
          <w:sz w:val="22"/>
          <w:szCs w:val="22"/>
          <w:lang w:eastAsia="zh-CN"/>
        </w:rPr>
        <w:t xml:space="preserve">Rel-17 UE </w:t>
      </w:r>
      <w:r>
        <w:rPr>
          <w:sz w:val="22"/>
          <w:szCs w:val="22"/>
          <w:lang w:eastAsia="zh-CN"/>
        </w:rPr>
        <w:t>capability to indicate support of per-FR NCSG</w:t>
      </w:r>
      <w:r w:rsidR="006148A1">
        <w:rPr>
          <w:sz w:val="22"/>
          <w:szCs w:val="22"/>
          <w:lang w:eastAsia="zh-CN"/>
        </w:rPr>
        <w:t>.</w:t>
      </w:r>
      <w:r>
        <w:rPr>
          <w:sz w:val="22"/>
          <w:szCs w:val="22"/>
          <w:lang w:eastAsia="zh-CN"/>
        </w:rPr>
        <w:t xml:space="preserve"> </w:t>
      </w:r>
      <w:r w:rsidR="001E19D3">
        <w:rPr>
          <w:sz w:val="22"/>
          <w:szCs w:val="22"/>
          <w:lang w:eastAsia="zh-CN"/>
        </w:rPr>
        <w:t xml:space="preserve">Support of gap </w:t>
      </w:r>
      <w:r w:rsidR="001E19D3" w:rsidRPr="00004975">
        <w:rPr>
          <w:sz w:val="22"/>
          <w:szCs w:val="22"/>
          <w:lang w:eastAsia="zh-CN"/>
        </w:rPr>
        <w:t>combinations including</w:t>
      </w:r>
      <w:r w:rsidR="001E19D3">
        <w:rPr>
          <w:sz w:val="22"/>
          <w:szCs w:val="22"/>
          <w:lang w:eastAsia="zh-CN"/>
        </w:rPr>
        <w:t xml:space="preserve"> per-FR</w:t>
      </w:r>
      <w:r w:rsidR="001E19D3" w:rsidRPr="00004975">
        <w:rPr>
          <w:sz w:val="22"/>
          <w:szCs w:val="22"/>
          <w:lang w:eastAsia="zh-CN"/>
        </w:rPr>
        <w:t xml:space="preserve"> NCSG </w:t>
      </w:r>
      <w:r w:rsidR="001E19D3">
        <w:rPr>
          <w:sz w:val="22"/>
          <w:szCs w:val="22"/>
          <w:lang w:eastAsia="zh-CN"/>
        </w:rPr>
        <w:t>should be subject to that capability.</w:t>
      </w:r>
    </w:p>
    <w:p w14:paraId="4F073FF4" w14:textId="00FA77D8" w:rsidR="009F1831" w:rsidRDefault="009F1831" w:rsidP="004D66B3">
      <w:pPr>
        <w:spacing w:after="120"/>
        <w:rPr>
          <w:b/>
          <w:bCs/>
          <w:sz w:val="22"/>
          <w:szCs w:val="22"/>
          <w:lang w:eastAsia="zh-CN"/>
        </w:rPr>
      </w:pPr>
      <w:r>
        <w:rPr>
          <w:b/>
          <w:bCs/>
          <w:sz w:val="22"/>
          <w:szCs w:val="22"/>
          <w:lang w:eastAsia="zh-CN"/>
        </w:rPr>
        <w:lastRenderedPageBreak/>
        <w:t>Proposal</w:t>
      </w:r>
      <w:r w:rsidR="00150C50">
        <w:rPr>
          <w:b/>
          <w:bCs/>
          <w:sz w:val="22"/>
          <w:szCs w:val="22"/>
          <w:lang w:eastAsia="zh-CN"/>
        </w:rPr>
        <w:t xml:space="preserve"> </w:t>
      </w:r>
      <w:r w:rsidR="00AE764F">
        <w:rPr>
          <w:b/>
          <w:bCs/>
          <w:sz w:val="22"/>
          <w:szCs w:val="22"/>
          <w:lang w:eastAsia="zh-CN"/>
        </w:rPr>
        <w:t>2</w:t>
      </w:r>
      <w:r>
        <w:rPr>
          <w:b/>
          <w:bCs/>
          <w:sz w:val="22"/>
          <w:szCs w:val="22"/>
          <w:lang w:eastAsia="zh-CN"/>
        </w:rPr>
        <w:t xml:space="preserve">: </w:t>
      </w:r>
      <w:r w:rsidR="003D5EAB">
        <w:rPr>
          <w:b/>
          <w:bCs/>
          <w:sz w:val="22"/>
          <w:szCs w:val="22"/>
          <w:lang w:eastAsia="zh-CN"/>
        </w:rPr>
        <w:t>Gap combinations including per-</w:t>
      </w:r>
      <w:r w:rsidR="00753D54">
        <w:rPr>
          <w:b/>
          <w:bCs/>
          <w:sz w:val="22"/>
          <w:szCs w:val="22"/>
          <w:lang w:eastAsia="zh-CN"/>
        </w:rPr>
        <w:t xml:space="preserve">FR NCSG should be subject to UE capability </w:t>
      </w:r>
      <w:r w:rsidR="00EE660A" w:rsidRPr="001F43FC">
        <w:rPr>
          <w:b/>
          <w:bCs/>
          <w:sz w:val="22"/>
          <w:szCs w:val="22"/>
        </w:rPr>
        <w:t>ncsg-MeasGapPerFR-r17</w:t>
      </w:r>
      <w:r w:rsidR="00EE660A" w:rsidRPr="00EE660A">
        <w:rPr>
          <w:b/>
          <w:bCs/>
          <w:sz w:val="22"/>
          <w:szCs w:val="22"/>
        </w:rPr>
        <w:t>.</w:t>
      </w:r>
    </w:p>
    <w:p w14:paraId="33278593" w14:textId="1B640220" w:rsidR="00D86746" w:rsidRPr="008A52F6" w:rsidRDefault="00D963B0" w:rsidP="004D66B3">
      <w:pPr>
        <w:spacing w:after="120"/>
        <w:rPr>
          <w:sz w:val="22"/>
          <w:szCs w:val="22"/>
          <w:lang w:eastAsia="zh-CN"/>
        </w:rPr>
      </w:pPr>
      <w:r>
        <w:rPr>
          <w:sz w:val="22"/>
          <w:szCs w:val="22"/>
          <w:lang w:eastAsia="zh-CN"/>
        </w:rPr>
        <w:t xml:space="preserve">Another issue </w:t>
      </w:r>
      <w:r w:rsidR="00AC0137">
        <w:rPr>
          <w:sz w:val="22"/>
          <w:szCs w:val="22"/>
          <w:lang w:eastAsia="zh-CN"/>
        </w:rPr>
        <w:t>discuss</w:t>
      </w:r>
      <w:r>
        <w:rPr>
          <w:sz w:val="22"/>
          <w:szCs w:val="22"/>
          <w:lang w:eastAsia="zh-CN"/>
        </w:rPr>
        <w:t>ed in RAN4#10</w:t>
      </w:r>
      <w:r w:rsidR="00AC0137">
        <w:rPr>
          <w:sz w:val="22"/>
          <w:szCs w:val="22"/>
          <w:lang w:eastAsia="zh-CN"/>
        </w:rPr>
        <w:t>8</w:t>
      </w:r>
      <w:r>
        <w:rPr>
          <w:sz w:val="22"/>
          <w:szCs w:val="22"/>
          <w:lang w:eastAsia="zh-CN"/>
        </w:rPr>
        <w:t xml:space="preserve"> </w:t>
      </w:r>
      <w:r w:rsidR="0000071D">
        <w:rPr>
          <w:sz w:val="22"/>
          <w:szCs w:val="22"/>
          <w:lang w:eastAsia="zh-CN"/>
        </w:rPr>
        <w:t xml:space="preserve">concerns use of per-FR gaps for </w:t>
      </w:r>
      <w:r w:rsidR="00B22F0F">
        <w:rPr>
          <w:sz w:val="22"/>
          <w:szCs w:val="22"/>
          <w:lang w:eastAsia="zh-CN"/>
        </w:rPr>
        <w:t>PRS</w:t>
      </w:r>
      <w:r w:rsidR="0000071D">
        <w:rPr>
          <w:sz w:val="22"/>
          <w:szCs w:val="22"/>
          <w:lang w:eastAsia="zh-CN"/>
        </w:rPr>
        <w:t xml:space="preserve"> measurements in Case 2.</w:t>
      </w:r>
      <w:r w:rsidR="00216C8A">
        <w:rPr>
          <w:sz w:val="22"/>
          <w:szCs w:val="22"/>
          <w:lang w:eastAsia="zh-CN"/>
        </w:rPr>
        <w:t xml:space="preserve"> In our view, there should not be </w:t>
      </w:r>
      <w:r w:rsidR="003C5709">
        <w:rPr>
          <w:sz w:val="22"/>
          <w:szCs w:val="22"/>
          <w:lang w:eastAsia="zh-CN"/>
        </w:rPr>
        <w:t>an</w:t>
      </w:r>
      <w:r w:rsidR="00216C8A">
        <w:rPr>
          <w:sz w:val="22"/>
          <w:szCs w:val="22"/>
          <w:lang w:eastAsia="zh-CN"/>
        </w:rPr>
        <w:t xml:space="preserve"> impediment to us</w:t>
      </w:r>
      <w:r w:rsidR="00985BCC">
        <w:rPr>
          <w:sz w:val="22"/>
          <w:szCs w:val="22"/>
          <w:lang w:eastAsia="zh-CN"/>
        </w:rPr>
        <w:t>e</w:t>
      </w:r>
      <w:r w:rsidR="00216C8A">
        <w:rPr>
          <w:sz w:val="22"/>
          <w:szCs w:val="22"/>
          <w:lang w:eastAsia="zh-CN"/>
        </w:rPr>
        <w:t xml:space="preserve"> a</w:t>
      </w:r>
      <w:r w:rsidR="00985BCC">
        <w:rPr>
          <w:sz w:val="22"/>
          <w:szCs w:val="22"/>
          <w:lang w:eastAsia="zh-CN"/>
        </w:rPr>
        <w:t xml:space="preserve"> per-FR Type-2 MG for</w:t>
      </w:r>
      <w:r w:rsidR="00216C8A">
        <w:rPr>
          <w:sz w:val="22"/>
          <w:szCs w:val="22"/>
          <w:lang w:eastAsia="zh-CN"/>
        </w:rPr>
        <w:t xml:space="preserve"> </w:t>
      </w:r>
      <w:r w:rsidR="00B22F0F">
        <w:rPr>
          <w:sz w:val="22"/>
          <w:szCs w:val="22"/>
          <w:lang w:eastAsia="zh-CN"/>
        </w:rPr>
        <w:t xml:space="preserve">PRS measurements if the </w:t>
      </w:r>
      <w:r w:rsidR="004E21FF">
        <w:rPr>
          <w:sz w:val="22"/>
          <w:szCs w:val="22"/>
          <w:lang w:eastAsia="zh-CN"/>
        </w:rPr>
        <w:t>UE</w:t>
      </w:r>
      <w:r w:rsidR="00B22F0F">
        <w:rPr>
          <w:sz w:val="22"/>
          <w:szCs w:val="22"/>
          <w:lang w:eastAsia="zh-CN"/>
        </w:rPr>
        <w:t xml:space="preserve"> supports the corresponding c</w:t>
      </w:r>
      <w:r w:rsidR="004E21FF">
        <w:rPr>
          <w:sz w:val="22"/>
          <w:szCs w:val="22"/>
          <w:lang w:eastAsia="zh-CN"/>
        </w:rPr>
        <w:t>apability.</w:t>
      </w:r>
    </w:p>
    <w:p w14:paraId="53A44DA1" w14:textId="736C0539" w:rsidR="00D86746" w:rsidRDefault="00D86746" w:rsidP="004D66B3">
      <w:pPr>
        <w:spacing w:after="120"/>
        <w:rPr>
          <w:b/>
          <w:bCs/>
          <w:sz w:val="22"/>
          <w:szCs w:val="22"/>
          <w:lang w:eastAsia="zh-CN"/>
        </w:rPr>
      </w:pPr>
      <w:r w:rsidRPr="00D11BBE">
        <w:rPr>
          <w:noProof/>
          <w:sz w:val="22"/>
          <w:szCs w:val="22"/>
        </w:rPr>
        <mc:AlternateContent>
          <mc:Choice Requires="wps">
            <w:drawing>
              <wp:inline distT="0" distB="0" distL="0" distR="0" wp14:anchorId="04626EF6" wp14:editId="58135FDF">
                <wp:extent cx="6078220" cy="1192695"/>
                <wp:effectExtent l="0" t="0" r="17780" b="2667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192695"/>
                        </a:xfrm>
                        <a:prstGeom prst="rect">
                          <a:avLst/>
                        </a:prstGeom>
                        <a:solidFill>
                          <a:srgbClr val="FFFFFF"/>
                        </a:solidFill>
                        <a:ln w="9525">
                          <a:solidFill>
                            <a:srgbClr val="000000"/>
                          </a:solidFill>
                          <a:miter lim="800000"/>
                          <a:headEnd/>
                          <a:tailEnd/>
                        </a:ln>
                      </wps:spPr>
                      <wps:txbx>
                        <w:txbxContent>
                          <w:p w14:paraId="11491A7D" w14:textId="77777777" w:rsidR="002F69B4" w:rsidRPr="002F69B4" w:rsidRDefault="002F69B4" w:rsidP="002F69B4">
                            <w:pPr>
                              <w:keepNext/>
                              <w:keepLines/>
                              <w:tabs>
                                <w:tab w:val="left" w:pos="576"/>
                                <w:tab w:val="left" w:pos="1146"/>
                              </w:tabs>
                              <w:spacing w:after="120"/>
                              <w:outlineLvl w:val="2"/>
                              <w:rPr>
                                <w:rFonts w:ascii="Arial" w:eastAsia="SimSun" w:hAnsi="Arial"/>
                                <w:b/>
                                <w:bCs/>
                              </w:rPr>
                            </w:pPr>
                            <w:r w:rsidRPr="002F69B4">
                              <w:rPr>
                                <w:rFonts w:ascii="Arial" w:eastAsia="SimSun" w:hAnsi="Arial"/>
                                <w:b/>
                                <w:bCs/>
                                <w:u w:val="single"/>
                              </w:rPr>
                              <w:t>Issue 4-1-1: [Case 2] Whether per FR PRS gap should be considered in case 2 Concurrent gaps with NCSG?</w:t>
                            </w:r>
                          </w:p>
                          <w:p w14:paraId="3C89E7DB" w14:textId="77777777" w:rsidR="002F69B4" w:rsidRPr="002F69B4" w:rsidRDefault="002F69B4" w:rsidP="002F69B4">
                            <w:pPr>
                              <w:spacing w:afterLines="50" w:after="120"/>
                              <w:ind w:leftChars="200" w:left="400"/>
                              <w:rPr>
                                <w:rFonts w:eastAsia="SimSun"/>
                                <w:lang w:eastAsia="zh-CN"/>
                              </w:rPr>
                            </w:pPr>
                            <w:r w:rsidRPr="002F69B4">
                              <w:rPr>
                                <w:rFonts w:eastAsia="SimSun"/>
                                <w:b/>
                                <w:lang w:eastAsia="zh-CN"/>
                              </w:rPr>
                              <w:t>&lt; Way forward &gt;</w:t>
                            </w:r>
                            <w:r w:rsidRPr="002F69B4">
                              <w:rPr>
                                <w:rFonts w:eastAsia="SimSun"/>
                                <w:lang w:eastAsia="zh-CN"/>
                              </w:rPr>
                              <w:t xml:space="preserve">: </w:t>
                            </w:r>
                          </w:p>
                          <w:p w14:paraId="11908A1D" w14:textId="77777777" w:rsidR="002F69B4" w:rsidRPr="002F69B4" w:rsidRDefault="002F69B4" w:rsidP="002F69B4">
                            <w:pPr>
                              <w:numPr>
                                <w:ilvl w:val="0"/>
                                <w:numId w:val="16"/>
                              </w:numPr>
                              <w:spacing w:after="120"/>
                              <w:rPr>
                                <w:rFonts w:eastAsia="SimSun"/>
                                <w:szCs w:val="24"/>
                                <w:lang w:eastAsia="zh-CN"/>
                              </w:rPr>
                            </w:pPr>
                            <w:r w:rsidRPr="002F69B4">
                              <w:rPr>
                                <w:rFonts w:eastAsia="SimSun"/>
                                <w:szCs w:val="24"/>
                                <w:lang w:eastAsia="zh-CN"/>
                              </w:rPr>
                              <w:t xml:space="preserve">FFS: Yes, a Per-FR Type-2 gap can be used to perform PRS measurements in [case 2] Concurrent gaps with NCSG provided that the UE supports </w:t>
                            </w:r>
                            <w:r w:rsidRPr="002F69B4">
                              <w:rPr>
                                <w:rFonts w:eastAsia="SimSun"/>
                                <w:i/>
                                <w:iCs/>
                                <w:szCs w:val="24"/>
                                <w:lang w:eastAsia="zh-CN"/>
                              </w:rPr>
                              <w:t xml:space="preserve">independentGapConfigPRS-r17. </w:t>
                            </w:r>
                            <w:r w:rsidRPr="002F69B4">
                              <w:rPr>
                                <w:rFonts w:eastAsia="SimSun"/>
                                <w:szCs w:val="24"/>
                                <w:lang w:eastAsia="zh-CN"/>
                              </w:rPr>
                              <w:t xml:space="preserve">NCSG cannot be used to perform PRS </w:t>
                            </w:r>
                            <w:r w:rsidRPr="002F69B4">
                              <w:rPr>
                                <w:rFonts w:eastAsia="SimSun" w:hint="eastAsia"/>
                                <w:szCs w:val="24"/>
                                <w:lang w:eastAsia="zh-CN"/>
                              </w:rPr>
                              <w:t>measurement</w:t>
                            </w:r>
                            <w:r w:rsidRPr="002F69B4">
                              <w:rPr>
                                <w:rFonts w:eastAsia="SimSun"/>
                                <w:szCs w:val="24"/>
                                <w:lang w:eastAsia="zh-CN"/>
                              </w:rPr>
                              <w:t>s</w:t>
                            </w:r>
                            <w:r w:rsidRPr="002F69B4">
                              <w:rPr>
                                <w:rFonts w:eastAsia="SimSun"/>
                                <w:lang w:eastAsia="zh-CN"/>
                              </w:rPr>
                              <w:t>.</w:t>
                            </w:r>
                          </w:p>
                          <w:p w14:paraId="761CF22C" w14:textId="77777777" w:rsidR="00D86746" w:rsidRPr="00342E78" w:rsidRDefault="00D86746" w:rsidP="00D86746"/>
                        </w:txbxContent>
                      </wps:txbx>
                      <wps:bodyPr rot="0" vert="horz" wrap="square" lIns="91440" tIns="45720" rIns="91440" bIns="45720" anchor="t" anchorCtr="0">
                        <a:noAutofit/>
                      </wps:bodyPr>
                    </wps:wsp>
                  </a:graphicData>
                </a:graphic>
              </wp:inline>
            </w:drawing>
          </mc:Choice>
          <mc:Fallback>
            <w:pict>
              <v:shape w14:anchorId="04626EF6" id="Text Box 7" o:spid="_x0000_s1028" type="#_x0000_t202" style="width:478.6pt;height:9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">
                <v:textbox>
                  <w:txbxContent>
                    <w:p w14:paraId="11491A7D" w14:textId="77777777" w:rsidR="002F69B4" w:rsidRPr="002F69B4" w:rsidRDefault="002F69B4" w:rsidP="002F69B4">
                      <w:pPr>
                        <w:keepNext/>
                        <w:keepLines/>
                        <w:tabs>
                          <w:tab w:val="left" w:pos="576"/>
                          <w:tab w:val="left" w:pos="1146"/>
                        </w:tabs>
                        <w:spacing w:after="120"/>
                        <w:outlineLvl w:val="2"/>
                        <w:rPr>
                          <w:rFonts w:ascii="Arial" w:eastAsia="SimSun" w:hAnsi="Arial"/>
                          <w:b/>
                          <w:bCs/>
                        </w:rPr>
                      </w:pPr>
                      <w:r w:rsidRPr="002F69B4">
                        <w:rPr>
                          <w:rFonts w:ascii="Arial" w:eastAsia="SimSun" w:hAnsi="Arial"/>
                          <w:b/>
                          <w:bCs/>
                          <w:u w:val="single"/>
                        </w:rPr>
                        <w:t>Issue 4-1-1: [Case 2] Whether per FR PRS gap should be considered in case 2 Concurrent gaps with NCSG?</w:t>
                      </w:r>
                    </w:p>
                    <w:p w14:paraId="3C89E7DB" w14:textId="77777777" w:rsidR="002F69B4" w:rsidRPr="002F69B4" w:rsidRDefault="002F69B4" w:rsidP="002F69B4">
                      <w:pPr>
                        <w:spacing w:afterLines="50" w:after="120"/>
                        <w:ind w:leftChars="200" w:left="400"/>
                        <w:rPr>
                          <w:rFonts w:eastAsia="SimSun"/>
                          <w:lang w:eastAsia="zh-CN"/>
                        </w:rPr>
                      </w:pPr>
                      <w:r w:rsidRPr="002F69B4">
                        <w:rPr>
                          <w:rFonts w:eastAsia="SimSun"/>
                          <w:b/>
                          <w:lang w:eastAsia="zh-CN"/>
                        </w:rPr>
                        <w:t>&lt; Way forward &gt;</w:t>
                      </w:r>
                      <w:r w:rsidRPr="002F69B4">
                        <w:rPr>
                          <w:rFonts w:eastAsia="SimSun"/>
                          <w:lang w:eastAsia="zh-CN"/>
                        </w:rPr>
                        <w:t xml:space="preserve">: </w:t>
                      </w:r>
                    </w:p>
                    <w:p w14:paraId="11908A1D" w14:textId="77777777" w:rsidR="002F69B4" w:rsidRPr="002F69B4" w:rsidRDefault="002F69B4" w:rsidP="002F69B4">
                      <w:pPr>
                        <w:numPr>
                          <w:ilvl w:val="0"/>
                          <w:numId w:val="16"/>
                        </w:numPr>
                        <w:spacing w:after="120"/>
                        <w:rPr>
                          <w:rFonts w:eastAsia="SimSun"/>
                          <w:szCs w:val="24"/>
                          <w:lang w:eastAsia="zh-CN"/>
                        </w:rPr>
                      </w:pPr>
                      <w:r w:rsidRPr="002F69B4">
                        <w:rPr>
                          <w:rFonts w:eastAsia="SimSun"/>
                          <w:szCs w:val="24"/>
                          <w:lang w:eastAsia="zh-CN"/>
                        </w:rPr>
                        <w:t xml:space="preserve">FFS: Yes, a Per-FR Type-2 gap can be used to perform PRS measurements in [case 2] Concurrent gaps with NCSG provided that the UE supports </w:t>
                      </w:r>
                      <w:r w:rsidRPr="002F69B4">
                        <w:rPr>
                          <w:rFonts w:eastAsia="SimSun"/>
                          <w:i/>
                          <w:iCs/>
                          <w:szCs w:val="24"/>
                          <w:lang w:eastAsia="zh-CN"/>
                        </w:rPr>
                        <w:t xml:space="preserve">independentGapConfigPRS-r17. </w:t>
                      </w:r>
                      <w:r w:rsidRPr="002F69B4">
                        <w:rPr>
                          <w:rFonts w:eastAsia="SimSun"/>
                          <w:szCs w:val="24"/>
                          <w:lang w:eastAsia="zh-CN"/>
                        </w:rPr>
                        <w:t xml:space="preserve">NCSG cannot be used to perform PRS </w:t>
                      </w:r>
                      <w:r w:rsidRPr="002F69B4">
                        <w:rPr>
                          <w:rFonts w:eastAsia="SimSun" w:hint="eastAsia"/>
                          <w:szCs w:val="24"/>
                          <w:lang w:eastAsia="zh-CN"/>
                        </w:rPr>
                        <w:t>measurement</w:t>
                      </w:r>
                      <w:r w:rsidRPr="002F69B4">
                        <w:rPr>
                          <w:rFonts w:eastAsia="SimSun"/>
                          <w:szCs w:val="24"/>
                          <w:lang w:eastAsia="zh-CN"/>
                        </w:rPr>
                        <w:t>s</w:t>
                      </w:r>
                      <w:r w:rsidRPr="002F69B4">
                        <w:rPr>
                          <w:rFonts w:eastAsia="SimSun"/>
                          <w:lang w:eastAsia="zh-CN"/>
                        </w:rPr>
                        <w:t>.</w:t>
                      </w:r>
                    </w:p>
                    <w:p w14:paraId="761CF22C" w14:textId="77777777" w:rsidR="00D86746" w:rsidRPr="00342E78" w:rsidRDefault="00D86746" w:rsidP="00D86746"/>
                  </w:txbxContent>
                </v:textbox>
                <w10:anchorlock/>
              </v:shape>
            </w:pict>
          </mc:Fallback>
        </mc:AlternateContent>
      </w:r>
    </w:p>
    <w:p w14:paraId="12116188" w14:textId="2CD9B796" w:rsidR="00E445EB" w:rsidRDefault="00CB3CB0" w:rsidP="004D66B3">
      <w:pPr>
        <w:spacing w:after="120"/>
        <w:rPr>
          <w:b/>
          <w:bCs/>
          <w:sz w:val="22"/>
          <w:szCs w:val="22"/>
          <w:lang w:eastAsia="zh-CN"/>
        </w:rPr>
      </w:pPr>
      <w:r>
        <w:rPr>
          <w:b/>
          <w:bCs/>
          <w:sz w:val="22"/>
          <w:szCs w:val="22"/>
          <w:lang w:eastAsia="zh-CN"/>
        </w:rPr>
        <w:t>Proposal</w:t>
      </w:r>
      <w:r w:rsidR="00150C50">
        <w:rPr>
          <w:b/>
          <w:bCs/>
          <w:sz w:val="22"/>
          <w:szCs w:val="22"/>
          <w:lang w:eastAsia="zh-CN"/>
        </w:rPr>
        <w:t xml:space="preserve"> </w:t>
      </w:r>
      <w:r w:rsidR="00AE764F">
        <w:rPr>
          <w:b/>
          <w:bCs/>
          <w:sz w:val="22"/>
          <w:szCs w:val="22"/>
          <w:lang w:eastAsia="zh-CN"/>
        </w:rPr>
        <w:t>3</w:t>
      </w:r>
      <w:r w:rsidR="00142BF8">
        <w:rPr>
          <w:b/>
          <w:bCs/>
          <w:sz w:val="22"/>
          <w:szCs w:val="22"/>
          <w:lang w:eastAsia="zh-CN"/>
        </w:rPr>
        <w:t>: A per</w:t>
      </w:r>
      <w:r w:rsidR="002A09DE">
        <w:rPr>
          <w:b/>
          <w:bCs/>
          <w:sz w:val="22"/>
          <w:szCs w:val="22"/>
          <w:lang w:eastAsia="zh-CN"/>
        </w:rPr>
        <w:t xml:space="preserve">-FR Type-2 MG configured together with an NCSG can be </w:t>
      </w:r>
      <w:r w:rsidR="0060151C">
        <w:rPr>
          <w:b/>
          <w:bCs/>
          <w:sz w:val="22"/>
          <w:szCs w:val="22"/>
          <w:lang w:eastAsia="zh-CN"/>
        </w:rPr>
        <w:t xml:space="preserve">used for PRS measurements provided the UE supports </w:t>
      </w:r>
      <w:r w:rsidR="00010CD4" w:rsidRPr="001A2797">
        <w:rPr>
          <w:rFonts w:cs="Arial"/>
          <w:b/>
          <w:bCs/>
          <w:i/>
          <w:iCs/>
          <w:sz w:val="22"/>
        </w:rPr>
        <w:t>in</w:t>
      </w:r>
      <w:r w:rsidR="00EC6583" w:rsidRPr="001A2797">
        <w:rPr>
          <w:rFonts w:cs="Arial"/>
          <w:b/>
          <w:bCs/>
          <w:i/>
          <w:iCs/>
          <w:sz w:val="22"/>
        </w:rPr>
        <w:t>dependentGapConfigPRS-r17</w:t>
      </w:r>
      <w:r w:rsidR="0060151C">
        <w:rPr>
          <w:b/>
          <w:bCs/>
          <w:sz w:val="22"/>
          <w:szCs w:val="22"/>
          <w:lang w:eastAsia="zh-CN"/>
        </w:rPr>
        <w:t>.</w:t>
      </w:r>
    </w:p>
    <w:p w14:paraId="3764CF8F" w14:textId="77777777" w:rsidR="00E445EB" w:rsidRDefault="00E445EB">
      <w:pPr>
        <w:spacing w:after="0"/>
        <w:rPr>
          <w:b/>
          <w:bCs/>
          <w:sz w:val="22"/>
          <w:szCs w:val="22"/>
          <w:lang w:eastAsia="zh-CN"/>
        </w:rPr>
      </w:pPr>
      <w:r>
        <w:rPr>
          <w:b/>
          <w:bCs/>
          <w:sz w:val="22"/>
          <w:szCs w:val="22"/>
          <w:lang w:eastAsia="zh-CN"/>
        </w:rPr>
        <w:br w:type="page"/>
      </w:r>
    </w:p>
    <w:p w14:paraId="4523CB30" w14:textId="61879802" w:rsidR="00D910E9" w:rsidRDefault="00E445EB" w:rsidP="00D910E9">
      <w:pPr>
        <w:pStyle w:val="Heading2"/>
      </w:pPr>
      <w:r>
        <w:lastRenderedPageBreak/>
        <w:t xml:space="preserve"> </w:t>
      </w:r>
      <w:r w:rsidR="00D910E9">
        <w:t>Other</w:t>
      </w:r>
    </w:p>
    <w:p w14:paraId="56005BF0" w14:textId="57744495" w:rsidR="00C33175" w:rsidRDefault="00A043B6" w:rsidP="00106008">
      <w:pPr>
        <w:rPr>
          <w:sz w:val="22"/>
          <w:szCs w:val="22"/>
        </w:rPr>
      </w:pPr>
      <w:r>
        <w:rPr>
          <w:sz w:val="22"/>
          <w:szCs w:val="22"/>
        </w:rPr>
        <w:t>T</w:t>
      </w:r>
      <w:r w:rsidR="00773667" w:rsidRPr="00173FF9">
        <w:rPr>
          <w:sz w:val="22"/>
          <w:szCs w:val="22"/>
        </w:rPr>
        <w:t xml:space="preserve">he </w:t>
      </w:r>
      <w:r w:rsidR="00422C68">
        <w:rPr>
          <w:sz w:val="22"/>
          <w:szCs w:val="22"/>
        </w:rPr>
        <w:t>following</w:t>
      </w:r>
      <w:r w:rsidR="00773667" w:rsidRPr="00173FF9">
        <w:rPr>
          <w:sz w:val="22"/>
          <w:szCs w:val="22"/>
        </w:rPr>
        <w:t xml:space="preserve"> issue</w:t>
      </w:r>
      <w:r w:rsidR="00AE2BC9">
        <w:rPr>
          <w:sz w:val="22"/>
          <w:szCs w:val="22"/>
        </w:rPr>
        <w:t xml:space="preserve"> for Case 2 con</w:t>
      </w:r>
      <w:r w:rsidR="00422C68">
        <w:rPr>
          <w:sz w:val="22"/>
          <w:szCs w:val="22"/>
        </w:rPr>
        <w:t>cerns</w:t>
      </w:r>
      <w:r w:rsidR="00845A2D">
        <w:rPr>
          <w:sz w:val="22"/>
          <w:szCs w:val="22"/>
        </w:rPr>
        <w:t xml:space="preserve"> measurement requirements</w:t>
      </w:r>
      <w:r w:rsidR="00182B10">
        <w:rPr>
          <w:sz w:val="22"/>
          <w:szCs w:val="22"/>
        </w:rPr>
        <w:t xml:space="preserve"> </w:t>
      </w:r>
      <w:r w:rsidR="00845A2D">
        <w:rPr>
          <w:sz w:val="22"/>
          <w:szCs w:val="22"/>
        </w:rPr>
        <w:t>for</w:t>
      </w:r>
      <w:r w:rsidR="002B1DB5">
        <w:rPr>
          <w:sz w:val="22"/>
          <w:szCs w:val="22"/>
        </w:rPr>
        <w:t xml:space="preserve"> </w:t>
      </w:r>
      <w:r w:rsidR="00845A2D">
        <w:rPr>
          <w:sz w:val="22"/>
          <w:szCs w:val="22"/>
        </w:rPr>
        <w:t>activated/</w:t>
      </w:r>
      <w:r w:rsidR="002B1DB5">
        <w:rPr>
          <w:sz w:val="22"/>
          <w:szCs w:val="22"/>
        </w:rPr>
        <w:t>deactivated SCell</w:t>
      </w:r>
      <w:r w:rsidR="00496B40">
        <w:rPr>
          <w:sz w:val="22"/>
          <w:szCs w:val="22"/>
        </w:rPr>
        <w:t>s.</w:t>
      </w:r>
      <w:r w:rsidR="006E0688">
        <w:rPr>
          <w:sz w:val="22"/>
          <w:szCs w:val="22"/>
        </w:rPr>
        <w:t xml:space="preserve"> </w:t>
      </w:r>
      <w:r w:rsidR="00496B40">
        <w:rPr>
          <w:sz w:val="22"/>
          <w:szCs w:val="22"/>
        </w:rPr>
        <w:t>Relevant agreements from RAN4#106bis-e and RAN4#107 are shown below [1]</w:t>
      </w:r>
      <w:r w:rsidR="001506E5">
        <w:rPr>
          <w:sz w:val="22"/>
          <w:szCs w:val="22"/>
        </w:rPr>
        <w:t>.</w:t>
      </w:r>
    </w:p>
    <w:p w14:paraId="7038C789" w14:textId="7FA03CB6" w:rsidR="008C6B8D" w:rsidRDefault="004C171B">
      <w:pPr>
        <w:spacing w:after="0"/>
        <w:rPr>
          <w:lang w:val="en-US"/>
        </w:rPr>
      </w:pPr>
      <w:r w:rsidRPr="00D11BBE">
        <w:rPr>
          <w:noProof/>
          <w:sz w:val="22"/>
          <w:szCs w:val="22"/>
        </w:rPr>
        <mc:AlternateContent>
          <mc:Choice Requires="wps">
            <w:drawing>
              <wp:inline distT="0" distB="0" distL="0" distR="0" wp14:anchorId="67764EEF" wp14:editId="71B88495">
                <wp:extent cx="6078220" cy="7816132"/>
                <wp:effectExtent l="0" t="0" r="17780" b="13970"/>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7816132"/>
                        </a:xfrm>
                        <a:prstGeom prst="rect">
                          <a:avLst/>
                        </a:prstGeom>
                        <a:solidFill>
                          <a:srgbClr val="FFFFFF"/>
                        </a:solidFill>
                        <a:ln w="9525">
                          <a:solidFill>
                            <a:srgbClr val="000000"/>
                          </a:solidFill>
                          <a:miter lim="800000"/>
                          <a:headEnd/>
                          <a:tailEnd/>
                        </a:ln>
                      </wps:spPr>
                      <wps:txbx>
                        <w:txbxContent>
                          <w:p w14:paraId="313E7586" w14:textId="77777777" w:rsidR="00AE34E4" w:rsidRPr="00AE34E4" w:rsidRDefault="00AE34E4" w:rsidP="00AE34E4">
                            <w:pPr>
                              <w:autoSpaceDN w:val="0"/>
                              <w:spacing w:after="120"/>
                              <w:rPr>
                                <w:rFonts w:eastAsia="SimSun"/>
                                <w:color w:val="000000"/>
                              </w:rPr>
                            </w:pPr>
                            <w:r w:rsidRPr="00AE34E4">
                              <w:rPr>
                                <w:rFonts w:eastAsia="SimSun"/>
                                <w:b/>
                                <w:color w:val="000000"/>
                              </w:rPr>
                              <w:t xml:space="preserve">&lt; </w:t>
                            </w:r>
                            <w:r w:rsidRPr="00AE34E4">
                              <w:rPr>
                                <w:rFonts w:eastAsia="SimSun"/>
                                <w:b/>
                                <w:iCs/>
                                <w:color w:val="000000"/>
                                <w:lang w:val="en-US"/>
                              </w:rPr>
                              <w:t>Agreements from meeting RAN4#106-bis-e</w:t>
                            </w:r>
                            <w:r w:rsidRPr="00AE34E4">
                              <w:rPr>
                                <w:rFonts w:eastAsia="SimSun"/>
                                <w:b/>
                                <w:color w:val="000000"/>
                              </w:rPr>
                              <w:t xml:space="preserve"> &gt;</w:t>
                            </w:r>
                            <w:r w:rsidRPr="00AE34E4">
                              <w:rPr>
                                <w:rFonts w:eastAsia="SimSun"/>
                                <w:color w:val="000000"/>
                              </w:rPr>
                              <w:t xml:space="preserve">: </w:t>
                            </w:r>
                          </w:p>
                          <w:p w14:paraId="442F6F38" w14:textId="77777777" w:rsidR="00AE34E4" w:rsidRPr="00AE34E4" w:rsidRDefault="00AE34E4" w:rsidP="00AE34E4">
                            <w:pPr>
                              <w:numPr>
                                <w:ilvl w:val="0"/>
                                <w:numId w:val="18"/>
                              </w:numPr>
                              <w:autoSpaceDN w:val="0"/>
                              <w:spacing w:after="120"/>
                              <w:rPr>
                                <w:rFonts w:eastAsia="SimSun"/>
                                <w:color w:val="000000"/>
                              </w:rPr>
                            </w:pPr>
                            <w:r w:rsidRPr="00AE34E4">
                              <w:rPr>
                                <w:rFonts w:eastAsia="SimSun"/>
                                <w:color w:val="000000"/>
                              </w:rPr>
                              <w:t>UE behavior for deactivated SCell measurements with NCSG in Case 2 is FFS</w:t>
                            </w:r>
                          </w:p>
                          <w:p w14:paraId="6ACA9381" w14:textId="77777777" w:rsidR="00AE34E4" w:rsidRPr="00AE34E4" w:rsidRDefault="00AE34E4" w:rsidP="00AE34E4">
                            <w:pPr>
                              <w:numPr>
                                <w:ilvl w:val="1"/>
                                <w:numId w:val="18"/>
                              </w:numPr>
                              <w:autoSpaceDN w:val="0"/>
                              <w:spacing w:after="120"/>
                              <w:rPr>
                                <w:rFonts w:eastAsia="SimSun"/>
                                <w:color w:val="000000"/>
                              </w:rPr>
                            </w:pPr>
                            <w:r w:rsidRPr="00AE34E4">
                              <w:rPr>
                                <w:rFonts w:eastAsia="SimSun"/>
                                <w:color w:val="000000"/>
                              </w:rPr>
                              <w:t>Option 1: Legacy UE behavior (</w:t>
                            </w:r>
                            <w:proofErr w:type="gramStart"/>
                            <w:r w:rsidRPr="00AE34E4">
                              <w:rPr>
                                <w:rFonts w:eastAsia="SimSun"/>
                                <w:color w:val="000000"/>
                              </w:rPr>
                              <w:t>i.e.</w:t>
                            </w:r>
                            <w:proofErr w:type="gramEnd"/>
                            <w:r w:rsidRPr="00AE34E4">
                              <w:rPr>
                                <w:rFonts w:eastAsia="SimSun"/>
                                <w:color w:val="000000"/>
                              </w:rPr>
                              <w:t xml:space="preserve"> UE measures the deactivated SCell outside of MG)</w:t>
                            </w:r>
                          </w:p>
                          <w:p w14:paraId="7889A5BC" w14:textId="77777777" w:rsidR="00AE34E4" w:rsidRPr="00AE34E4" w:rsidRDefault="00AE34E4" w:rsidP="00AE34E4">
                            <w:pPr>
                              <w:numPr>
                                <w:ilvl w:val="1"/>
                                <w:numId w:val="18"/>
                              </w:numPr>
                              <w:autoSpaceDN w:val="0"/>
                              <w:spacing w:after="120"/>
                              <w:rPr>
                                <w:rFonts w:eastAsia="SimSun"/>
                                <w:color w:val="000000"/>
                              </w:rPr>
                            </w:pPr>
                            <w:r w:rsidRPr="00AE34E4">
                              <w:rPr>
                                <w:rFonts w:eastAsia="SimSun"/>
                                <w:color w:val="000000"/>
                              </w:rPr>
                              <w:t>Option 2: When the SCell is deactivated, the deactivated SCell’s MO will be measured within NCSG if the SMTC is partially or fully overlapped.</w:t>
                            </w:r>
                          </w:p>
                          <w:p w14:paraId="53A81076" w14:textId="77777777" w:rsidR="00AE34E4" w:rsidRPr="00AE34E4" w:rsidRDefault="00AE34E4" w:rsidP="00AE34E4">
                            <w:pPr>
                              <w:autoSpaceDN w:val="0"/>
                              <w:spacing w:after="120"/>
                              <w:rPr>
                                <w:rFonts w:eastAsia="SimSun"/>
                                <w:color w:val="000000"/>
                              </w:rPr>
                            </w:pPr>
                            <w:r w:rsidRPr="00AE34E4">
                              <w:rPr>
                                <w:rFonts w:eastAsia="SimSun"/>
                                <w:b/>
                                <w:color w:val="000000"/>
                              </w:rPr>
                              <w:t xml:space="preserve">&lt; </w:t>
                            </w:r>
                            <w:r w:rsidRPr="00AE34E4">
                              <w:rPr>
                                <w:rFonts w:eastAsia="SimSun"/>
                                <w:b/>
                                <w:iCs/>
                                <w:color w:val="000000"/>
                                <w:lang w:val="en-US"/>
                              </w:rPr>
                              <w:t>Agreements from online session</w:t>
                            </w:r>
                            <w:r w:rsidRPr="00AE34E4">
                              <w:rPr>
                                <w:rFonts w:eastAsia="SimSun"/>
                                <w:b/>
                                <w:color w:val="000000"/>
                              </w:rPr>
                              <w:t xml:space="preserve"> &gt;</w:t>
                            </w:r>
                            <w:r w:rsidRPr="00AE34E4">
                              <w:rPr>
                                <w:rFonts w:eastAsia="SimSun"/>
                                <w:color w:val="000000"/>
                              </w:rPr>
                              <w:t xml:space="preserve">: </w:t>
                            </w:r>
                          </w:p>
                          <w:p w14:paraId="718C5FBF" w14:textId="77777777" w:rsidR="00AE34E4" w:rsidRPr="00AE34E4" w:rsidRDefault="00AE34E4" w:rsidP="00AE34E4">
                            <w:pPr>
                              <w:numPr>
                                <w:ilvl w:val="1"/>
                                <w:numId w:val="21"/>
                              </w:numPr>
                              <w:autoSpaceDN w:val="0"/>
                              <w:spacing w:after="120"/>
                              <w:rPr>
                                <w:rFonts w:eastAsia="SimSun"/>
                                <w:bCs/>
                                <w:color w:val="000000"/>
                              </w:rPr>
                            </w:pPr>
                            <w:r w:rsidRPr="00AE34E4">
                              <w:rPr>
                                <w:rFonts w:eastAsia="SimSun"/>
                                <w:bCs/>
                                <w:color w:val="000000"/>
                              </w:rPr>
                              <w:t xml:space="preserve">Option 1: </w:t>
                            </w:r>
                          </w:p>
                          <w:p w14:paraId="31421D45" w14:textId="77777777" w:rsidR="00AE34E4" w:rsidRPr="00AE34E4" w:rsidRDefault="00AE34E4" w:rsidP="00AE34E4">
                            <w:pPr>
                              <w:numPr>
                                <w:ilvl w:val="2"/>
                                <w:numId w:val="21"/>
                              </w:numPr>
                              <w:autoSpaceDN w:val="0"/>
                              <w:spacing w:after="120"/>
                              <w:rPr>
                                <w:rFonts w:eastAsia="SimSun"/>
                                <w:bCs/>
                                <w:color w:val="000000"/>
                              </w:rPr>
                            </w:pPr>
                            <w:r w:rsidRPr="00AE34E4">
                              <w:rPr>
                                <w:rFonts w:eastAsia="SimSun"/>
                                <w:bCs/>
                                <w:color w:val="000000"/>
                              </w:rPr>
                              <w:t xml:space="preserve">UE measures the deactivated SCell outside of </w:t>
                            </w:r>
                            <w:proofErr w:type="gramStart"/>
                            <w:r w:rsidRPr="00AE34E4">
                              <w:rPr>
                                <w:rFonts w:eastAsia="SimSun"/>
                                <w:bCs/>
                                <w:color w:val="000000"/>
                              </w:rPr>
                              <w:t>MG</w:t>
                            </w:r>
                            <w:proofErr w:type="gramEnd"/>
                          </w:p>
                          <w:p w14:paraId="5069B5B5" w14:textId="77777777" w:rsidR="00AE34E4" w:rsidRPr="00AE34E4" w:rsidRDefault="00AE34E4" w:rsidP="00AE34E4">
                            <w:pPr>
                              <w:numPr>
                                <w:ilvl w:val="1"/>
                                <w:numId w:val="21"/>
                              </w:numPr>
                              <w:autoSpaceDN w:val="0"/>
                              <w:spacing w:after="120"/>
                              <w:rPr>
                                <w:rFonts w:eastAsia="SimSun"/>
                                <w:bCs/>
                                <w:color w:val="000000"/>
                              </w:rPr>
                            </w:pPr>
                            <w:r w:rsidRPr="00AE34E4">
                              <w:rPr>
                                <w:rFonts w:eastAsia="SimSun"/>
                                <w:bCs/>
                                <w:color w:val="000000"/>
                              </w:rPr>
                              <w:t xml:space="preserve">Option 2: </w:t>
                            </w:r>
                          </w:p>
                          <w:p w14:paraId="026CD233" w14:textId="77777777" w:rsidR="00AE34E4" w:rsidRPr="00AE34E4" w:rsidRDefault="00AE34E4" w:rsidP="00AE34E4">
                            <w:pPr>
                              <w:numPr>
                                <w:ilvl w:val="2"/>
                                <w:numId w:val="21"/>
                              </w:numPr>
                              <w:autoSpaceDN w:val="0"/>
                              <w:spacing w:after="120"/>
                              <w:rPr>
                                <w:rFonts w:eastAsia="SimSun"/>
                                <w:bCs/>
                                <w:color w:val="000000"/>
                              </w:rPr>
                            </w:pPr>
                            <w:r w:rsidRPr="00AE34E4">
                              <w:rPr>
                                <w:rFonts w:eastAsia="SimSun"/>
                                <w:bCs/>
                                <w:color w:val="000000"/>
                              </w:rPr>
                              <w:t>When the SCell is deactivated, the deactivated SCell’s MO will be measured within NCSG if the SMTC is partially or fully overlapped with NCSG.</w:t>
                            </w:r>
                          </w:p>
                          <w:p w14:paraId="23C8A228" w14:textId="77777777" w:rsidR="00AE34E4" w:rsidRPr="00AE34E4" w:rsidRDefault="00AE34E4" w:rsidP="00AE34E4">
                            <w:pPr>
                              <w:numPr>
                                <w:ilvl w:val="2"/>
                                <w:numId w:val="21"/>
                              </w:numPr>
                              <w:autoSpaceDN w:val="0"/>
                              <w:spacing w:after="120"/>
                              <w:rPr>
                                <w:rFonts w:eastAsia="SimSun"/>
                                <w:color w:val="000000"/>
                              </w:rPr>
                            </w:pPr>
                            <w:r w:rsidRPr="00AE34E4">
                              <w:rPr>
                                <w:rFonts w:eastAsia="SimSun"/>
                                <w:color w:val="000000"/>
                              </w:rPr>
                              <w:t>FFS whether a</w:t>
                            </w:r>
                            <w:r w:rsidRPr="00AE34E4">
                              <w:rPr>
                                <w:rFonts w:eastAsia="SimSun"/>
                                <w:bCs/>
                                <w:color w:val="000000"/>
                              </w:rPr>
                              <w:t xml:space="preserve"> new indication shall be introduced enable support of NCSG for deactivated SCell only.</w:t>
                            </w:r>
                          </w:p>
                          <w:p w14:paraId="630191C7" w14:textId="77777777" w:rsidR="00AE34E4" w:rsidRPr="00AE34E4" w:rsidRDefault="00AE34E4" w:rsidP="00AE34E4">
                            <w:pPr>
                              <w:autoSpaceDN w:val="0"/>
                              <w:spacing w:after="120"/>
                              <w:rPr>
                                <w:rFonts w:eastAsia="SimSun"/>
                                <w:color w:val="000000"/>
                              </w:rPr>
                            </w:pPr>
                            <w:r w:rsidRPr="00AE34E4">
                              <w:rPr>
                                <w:rFonts w:eastAsia="SimSun"/>
                                <w:b/>
                                <w:color w:val="000000"/>
                              </w:rPr>
                              <w:t>&lt; Agreement &gt;</w:t>
                            </w:r>
                            <w:r w:rsidRPr="00AE34E4">
                              <w:rPr>
                                <w:rFonts w:eastAsia="SimSun"/>
                                <w:color w:val="000000"/>
                              </w:rPr>
                              <w:t xml:space="preserve">: </w:t>
                            </w:r>
                          </w:p>
                          <w:p w14:paraId="4E426771" w14:textId="77777777" w:rsidR="00AE34E4" w:rsidRPr="00AE34E4" w:rsidRDefault="00AE34E4" w:rsidP="00AE34E4">
                            <w:pPr>
                              <w:numPr>
                                <w:ilvl w:val="0"/>
                                <w:numId w:val="22"/>
                              </w:numPr>
                              <w:autoSpaceDN w:val="0"/>
                              <w:spacing w:after="120"/>
                              <w:rPr>
                                <w:rFonts w:eastAsia="SimSun"/>
                                <w:b/>
                                <w:color w:val="000000"/>
                              </w:rPr>
                            </w:pPr>
                            <w:r w:rsidRPr="00AE34E4">
                              <w:rPr>
                                <w:rFonts w:eastAsia="SimSun"/>
                                <w:b/>
                                <w:color w:val="000000"/>
                              </w:rPr>
                              <w:t xml:space="preserve">Align the understanding of Rel-17 UE </w:t>
                            </w:r>
                            <w:proofErr w:type="gramStart"/>
                            <w:r w:rsidRPr="00AE34E4">
                              <w:rPr>
                                <w:rFonts w:eastAsia="SimSun"/>
                                <w:b/>
                                <w:color w:val="000000"/>
                              </w:rPr>
                              <w:t>behaviours</w:t>
                            </w:r>
                            <w:proofErr w:type="gramEnd"/>
                          </w:p>
                          <w:p w14:paraId="64874652" w14:textId="77777777" w:rsidR="00AE34E4" w:rsidRPr="00AE34E4" w:rsidRDefault="00AE34E4" w:rsidP="00AE34E4">
                            <w:pPr>
                              <w:numPr>
                                <w:ilvl w:val="1"/>
                                <w:numId w:val="22"/>
                              </w:numPr>
                              <w:autoSpaceDN w:val="0"/>
                              <w:spacing w:after="120"/>
                              <w:rPr>
                                <w:rFonts w:eastAsia="SimSun"/>
                                <w:bCs/>
                                <w:color w:val="000000"/>
                              </w:rPr>
                            </w:pPr>
                            <w:r w:rsidRPr="00AE34E4">
                              <w:rPr>
                                <w:rFonts w:eastAsia="SimSun"/>
                                <w:bCs/>
                                <w:color w:val="000000"/>
                              </w:rPr>
                              <w:t xml:space="preserve">Only up to 1 NCSG can be configured. All activated Scell MOs are </w:t>
                            </w:r>
                            <w:r w:rsidRPr="00AE34E4">
                              <w:rPr>
                                <w:rFonts w:eastAsia="SimSun"/>
                                <w:bCs/>
                                <w:color w:val="000000"/>
                                <w:u w:val="single"/>
                              </w:rPr>
                              <w:t xml:space="preserve">implicitly </w:t>
                            </w:r>
                            <w:r w:rsidRPr="00AE34E4">
                              <w:rPr>
                                <w:rFonts w:eastAsia="SimSun"/>
                                <w:bCs/>
                                <w:color w:val="000000"/>
                              </w:rPr>
                              <w:t xml:space="preserve">associated to the </w:t>
                            </w:r>
                            <w:proofErr w:type="gramStart"/>
                            <w:r w:rsidRPr="00AE34E4">
                              <w:rPr>
                                <w:rFonts w:eastAsia="SimSun"/>
                                <w:bCs/>
                                <w:color w:val="000000"/>
                              </w:rPr>
                              <w:t>NCSG</w:t>
                            </w:r>
                            <w:proofErr w:type="gramEnd"/>
                          </w:p>
                          <w:p w14:paraId="34A1A3B0" w14:textId="77777777" w:rsidR="00AE34E4" w:rsidRPr="00AE34E4" w:rsidRDefault="00AE34E4" w:rsidP="00AE34E4">
                            <w:pPr>
                              <w:numPr>
                                <w:ilvl w:val="1"/>
                                <w:numId w:val="22"/>
                              </w:numPr>
                              <w:autoSpaceDN w:val="0"/>
                              <w:spacing w:after="120"/>
                              <w:rPr>
                                <w:rFonts w:eastAsia="SimSun"/>
                                <w:bCs/>
                                <w:color w:val="000000"/>
                              </w:rPr>
                            </w:pPr>
                            <w:r w:rsidRPr="00AE34E4">
                              <w:rPr>
                                <w:rFonts w:eastAsia="SimSun"/>
                                <w:bCs/>
                                <w:color w:val="000000"/>
                              </w:rPr>
                              <w:t xml:space="preserve">In the dynamic UE capability signalling, there is no separate indication for activated/deactivated serving cells. This implies UE only indicate the capability if it supports all scenarios, </w:t>
                            </w:r>
                            <w:proofErr w:type="gramStart"/>
                            <w:r w:rsidRPr="00AE34E4">
                              <w:rPr>
                                <w:rFonts w:eastAsia="SimSun"/>
                                <w:bCs/>
                                <w:color w:val="000000"/>
                              </w:rPr>
                              <w:t>including</w:t>
                            </w:r>
                            <w:proofErr w:type="gramEnd"/>
                          </w:p>
                          <w:p w14:paraId="38115FFE" w14:textId="77777777" w:rsidR="00AE34E4" w:rsidRPr="00AE34E4" w:rsidRDefault="00AE34E4" w:rsidP="00AE34E4">
                            <w:pPr>
                              <w:numPr>
                                <w:ilvl w:val="2"/>
                                <w:numId w:val="22"/>
                              </w:numPr>
                              <w:autoSpaceDN w:val="0"/>
                              <w:spacing w:after="120"/>
                              <w:rPr>
                                <w:rFonts w:eastAsia="SimSun"/>
                                <w:bCs/>
                                <w:color w:val="000000"/>
                              </w:rPr>
                            </w:pPr>
                            <w:r w:rsidRPr="00AE34E4">
                              <w:rPr>
                                <w:rFonts w:eastAsia="SimSun"/>
                                <w:bCs/>
                                <w:color w:val="000000"/>
                              </w:rPr>
                              <w:t>deactivated Scell</w:t>
                            </w:r>
                          </w:p>
                          <w:p w14:paraId="0D9C70F0" w14:textId="77777777" w:rsidR="00AE34E4" w:rsidRPr="00AE34E4" w:rsidRDefault="00AE34E4" w:rsidP="00AE34E4">
                            <w:pPr>
                              <w:numPr>
                                <w:ilvl w:val="2"/>
                                <w:numId w:val="22"/>
                              </w:numPr>
                              <w:autoSpaceDN w:val="0"/>
                              <w:spacing w:after="120"/>
                              <w:rPr>
                                <w:rFonts w:eastAsia="SimSun"/>
                                <w:bCs/>
                                <w:color w:val="000000"/>
                              </w:rPr>
                            </w:pPr>
                            <w:r w:rsidRPr="00AE34E4">
                              <w:rPr>
                                <w:rFonts w:eastAsia="SimSun"/>
                                <w:bCs/>
                                <w:color w:val="000000"/>
                              </w:rPr>
                              <w:t xml:space="preserve">activated Scell but SSB not in active </w:t>
                            </w:r>
                            <w:proofErr w:type="gramStart"/>
                            <w:r w:rsidRPr="00AE34E4">
                              <w:rPr>
                                <w:rFonts w:eastAsia="SimSun"/>
                                <w:bCs/>
                                <w:color w:val="000000"/>
                              </w:rPr>
                              <w:t>BWP</w:t>
                            </w:r>
                            <w:proofErr w:type="gramEnd"/>
                          </w:p>
                          <w:p w14:paraId="45A55C9D" w14:textId="77777777" w:rsidR="00AE34E4" w:rsidRPr="00AE34E4" w:rsidRDefault="00AE34E4" w:rsidP="00AE34E4">
                            <w:pPr>
                              <w:numPr>
                                <w:ilvl w:val="1"/>
                                <w:numId w:val="22"/>
                              </w:numPr>
                              <w:autoSpaceDN w:val="0"/>
                              <w:spacing w:after="120"/>
                              <w:rPr>
                                <w:rFonts w:eastAsia="SimSun"/>
                                <w:bCs/>
                                <w:color w:val="000000"/>
                              </w:rPr>
                            </w:pPr>
                            <w:r w:rsidRPr="00AE34E4">
                              <w:rPr>
                                <w:rFonts w:eastAsia="SimSun"/>
                                <w:bCs/>
                                <w:color w:val="000000"/>
                              </w:rPr>
                              <w:t>Understanding to be clarified:</w:t>
                            </w:r>
                          </w:p>
                          <w:p w14:paraId="0A955D91" w14:textId="39C3CD3A" w:rsidR="00AE34E4" w:rsidRPr="00B65FAE" w:rsidRDefault="00AE34E4" w:rsidP="00AE34E4">
                            <w:pPr>
                              <w:numPr>
                                <w:ilvl w:val="2"/>
                                <w:numId w:val="22"/>
                              </w:numPr>
                              <w:autoSpaceDN w:val="0"/>
                              <w:spacing w:after="120"/>
                              <w:rPr>
                                <w:rFonts w:eastAsia="SimSun"/>
                                <w:bCs/>
                                <w:color w:val="000000"/>
                              </w:rPr>
                            </w:pPr>
                            <w:r w:rsidRPr="00AE34E4">
                              <w:rPr>
                                <w:rFonts w:eastAsia="SimSun"/>
                                <w:bCs/>
                                <w:color w:val="000000"/>
                              </w:rPr>
                              <w:t>Will all deactivated Scell be measured via NCSG regardless the UE capability report of intraFreq-needForNCSG?</w:t>
                            </w:r>
                          </w:p>
                          <w:p w14:paraId="3A1603D1" w14:textId="77777777" w:rsidR="00B65FAE" w:rsidRPr="00B65FAE" w:rsidRDefault="00B65FAE" w:rsidP="00B65FAE">
                            <w:pPr>
                              <w:numPr>
                                <w:ilvl w:val="0"/>
                                <w:numId w:val="22"/>
                              </w:numPr>
                              <w:overflowPunct w:val="0"/>
                              <w:autoSpaceDE w:val="0"/>
                              <w:autoSpaceDN w:val="0"/>
                              <w:adjustRightInd w:val="0"/>
                              <w:spacing w:after="120"/>
                              <w:rPr>
                                <w:rFonts w:eastAsia="PMingLiU"/>
                                <w:b/>
                                <w:color w:val="000000"/>
                                <w:lang w:eastAsia="zh-TW"/>
                              </w:rPr>
                            </w:pPr>
                            <w:r w:rsidRPr="00B65FAE">
                              <w:rPr>
                                <w:rFonts w:eastAsia="PMingLiU"/>
                                <w:b/>
                                <w:color w:val="000000"/>
                                <w:lang w:eastAsia="zh-TW"/>
                              </w:rPr>
                              <w:t>New in Rel-18</w:t>
                            </w:r>
                          </w:p>
                          <w:p w14:paraId="799D3640" w14:textId="77777777" w:rsidR="00B65FAE" w:rsidRPr="00B65FAE" w:rsidRDefault="00B65FAE" w:rsidP="00B65FAE">
                            <w:pPr>
                              <w:numPr>
                                <w:ilvl w:val="1"/>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When Type-2 MG and NCSG are both configured, some serving cell MOs may associated to the NCSG and some are not.</w:t>
                            </w:r>
                          </w:p>
                          <w:p w14:paraId="1F37207A" w14:textId="77777777" w:rsidR="00B65FAE" w:rsidRPr="00B65FAE" w:rsidRDefault="00B65FAE" w:rsidP="00B65FAE">
                            <w:pPr>
                              <w:numPr>
                                <w:ilvl w:val="2"/>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Question 1: What is the expected UE behaviour (assume SMTC partially overlapped with NCSG)</w:t>
                            </w:r>
                          </w:p>
                          <w:p w14:paraId="20E5991A" w14:textId="77777777" w:rsidR="00B65FAE" w:rsidRPr="00B65FAE" w:rsidRDefault="00B65FAE" w:rsidP="00B65FAE">
                            <w:pPr>
                              <w:numPr>
                                <w:ilvl w:val="3"/>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Option 1: skip gap association, all deactivated Scells are measured within NCSG. (This implies some new rule to override the existing gap association rule)</w:t>
                            </w:r>
                          </w:p>
                          <w:p w14:paraId="232F3770" w14:textId="77777777" w:rsidR="00B65FAE" w:rsidRPr="00B65FAE" w:rsidRDefault="00B65FAE" w:rsidP="00B65FAE">
                            <w:pPr>
                              <w:numPr>
                                <w:ilvl w:val="3"/>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Option 2: Still follow the gap association, i.e., (This implies we follow Rel-17 gap association rule)</w:t>
                            </w:r>
                          </w:p>
                          <w:p w14:paraId="656E97FB" w14:textId="77777777" w:rsidR="00B65FAE" w:rsidRPr="00B65FAE" w:rsidRDefault="00B65FAE" w:rsidP="00B65FAE">
                            <w:pPr>
                              <w:numPr>
                                <w:ilvl w:val="4"/>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 xml:space="preserve">Deactivated Scell MO associated with NCSG is measured within </w:t>
                            </w:r>
                            <w:proofErr w:type="gramStart"/>
                            <w:r w:rsidRPr="00B65FAE">
                              <w:rPr>
                                <w:rFonts w:eastAsia="PMingLiU"/>
                                <w:bCs/>
                                <w:color w:val="000000"/>
                                <w:lang w:eastAsia="zh-TW"/>
                              </w:rPr>
                              <w:t>NCSG</w:t>
                            </w:r>
                            <w:proofErr w:type="gramEnd"/>
                          </w:p>
                          <w:p w14:paraId="5EC95F49" w14:textId="77777777" w:rsidR="00B65FAE" w:rsidRPr="00B65FAE" w:rsidRDefault="00B65FAE" w:rsidP="00B65FAE">
                            <w:pPr>
                              <w:numPr>
                                <w:ilvl w:val="4"/>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 xml:space="preserve">Deactivated Scell MO not associated with NCSG is measured outside </w:t>
                            </w:r>
                            <w:proofErr w:type="gramStart"/>
                            <w:r w:rsidRPr="00B65FAE">
                              <w:rPr>
                                <w:rFonts w:eastAsia="PMingLiU"/>
                                <w:bCs/>
                                <w:color w:val="000000"/>
                                <w:lang w:eastAsia="zh-TW"/>
                              </w:rPr>
                              <w:t>NCSG</w:t>
                            </w:r>
                            <w:proofErr w:type="gramEnd"/>
                          </w:p>
                          <w:p w14:paraId="6E594AF5" w14:textId="77777777" w:rsidR="00B65FAE" w:rsidRPr="00B65FAE" w:rsidRDefault="00B65FAE" w:rsidP="00B65FAE">
                            <w:pPr>
                              <w:numPr>
                                <w:ilvl w:val="2"/>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 xml:space="preserve">Question 2: Whether additional UE capability indication is </w:t>
                            </w:r>
                            <w:proofErr w:type="gramStart"/>
                            <w:r w:rsidRPr="00B65FAE">
                              <w:rPr>
                                <w:rFonts w:eastAsia="PMingLiU"/>
                                <w:bCs/>
                                <w:color w:val="000000"/>
                                <w:lang w:eastAsia="zh-TW"/>
                              </w:rPr>
                              <w:t>needed</w:t>
                            </w:r>
                            <w:proofErr w:type="gramEnd"/>
                            <w:r w:rsidRPr="00B65FAE">
                              <w:rPr>
                                <w:rFonts w:eastAsia="PMingLiU"/>
                                <w:bCs/>
                                <w:color w:val="000000"/>
                                <w:lang w:eastAsia="zh-TW"/>
                              </w:rPr>
                              <w:t xml:space="preserve"> </w:t>
                            </w:r>
                          </w:p>
                          <w:p w14:paraId="00C971FC" w14:textId="5287E7B3" w:rsidR="00D93A71" w:rsidRPr="00D93A71" w:rsidRDefault="00D93A71" w:rsidP="00D93A71"/>
                        </w:txbxContent>
                      </wps:txbx>
                      <wps:bodyPr rot="0" vert="horz" wrap="square" lIns="91440" tIns="45720" rIns="91440" bIns="45720" anchor="t" anchorCtr="0">
                        <a:noAutofit/>
                      </wps:bodyPr>
                    </wps:wsp>
                  </a:graphicData>
                </a:graphic>
              </wp:inline>
            </w:drawing>
          </mc:Choice>
          <mc:Fallback>
            <w:pict>
              <v:shape w14:anchorId="67764EEF" id="Text Box 2" o:spid="_x0000_s1029" type="#_x0000_t202" style="width:478.6pt;height:61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">
                <v:textbox>
                  <w:txbxContent>
                    <w:p w14:paraId="313E7586" w14:textId="77777777" w:rsidR="00AE34E4" w:rsidRPr="00AE34E4" w:rsidRDefault="00AE34E4" w:rsidP="00AE34E4">
                      <w:pPr>
                        <w:autoSpaceDN w:val="0"/>
                        <w:spacing w:after="120"/>
                        <w:rPr>
                          <w:rFonts w:eastAsia="SimSun"/>
                          <w:color w:val="000000"/>
                        </w:rPr>
                      </w:pPr>
                      <w:r w:rsidRPr="00AE34E4">
                        <w:rPr>
                          <w:rFonts w:eastAsia="SimSun"/>
                          <w:b/>
                          <w:color w:val="000000"/>
                        </w:rPr>
                        <w:t xml:space="preserve">&lt; </w:t>
                      </w:r>
                      <w:r w:rsidRPr="00AE34E4">
                        <w:rPr>
                          <w:rFonts w:eastAsia="SimSun"/>
                          <w:b/>
                          <w:iCs/>
                          <w:color w:val="000000"/>
                          <w:lang w:val="en-US"/>
                        </w:rPr>
                        <w:t>Agreements from meeting RAN4#106-bis-e</w:t>
                      </w:r>
                      <w:r w:rsidRPr="00AE34E4">
                        <w:rPr>
                          <w:rFonts w:eastAsia="SimSun"/>
                          <w:b/>
                          <w:color w:val="000000"/>
                        </w:rPr>
                        <w:t xml:space="preserve"> &gt;</w:t>
                      </w:r>
                      <w:r w:rsidRPr="00AE34E4">
                        <w:rPr>
                          <w:rFonts w:eastAsia="SimSun"/>
                          <w:color w:val="000000"/>
                        </w:rPr>
                        <w:t xml:space="preserve">: </w:t>
                      </w:r>
                    </w:p>
                    <w:p w14:paraId="442F6F38" w14:textId="77777777" w:rsidR="00AE34E4" w:rsidRPr="00AE34E4" w:rsidRDefault="00AE34E4" w:rsidP="00AE34E4">
                      <w:pPr>
                        <w:numPr>
                          <w:ilvl w:val="0"/>
                          <w:numId w:val="18"/>
                        </w:numPr>
                        <w:autoSpaceDN w:val="0"/>
                        <w:spacing w:after="120"/>
                        <w:rPr>
                          <w:rFonts w:eastAsia="SimSun"/>
                          <w:color w:val="000000"/>
                        </w:rPr>
                      </w:pPr>
                      <w:r w:rsidRPr="00AE34E4">
                        <w:rPr>
                          <w:rFonts w:eastAsia="SimSun"/>
                          <w:color w:val="000000"/>
                        </w:rPr>
                        <w:t>UE behavior for deactivated SCell measurements with NCSG in Case 2 is FFS</w:t>
                      </w:r>
                    </w:p>
                    <w:p w14:paraId="6ACA9381" w14:textId="77777777" w:rsidR="00AE34E4" w:rsidRPr="00AE34E4" w:rsidRDefault="00AE34E4" w:rsidP="00AE34E4">
                      <w:pPr>
                        <w:numPr>
                          <w:ilvl w:val="1"/>
                          <w:numId w:val="18"/>
                        </w:numPr>
                        <w:autoSpaceDN w:val="0"/>
                        <w:spacing w:after="120"/>
                        <w:rPr>
                          <w:rFonts w:eastAsia="SimSun"/>
                          <w:color w:val="000000"/>
                        </w:rPr>
                      </w:pPr>
                      <w:r w:rsidRPr="00AE34E4">
                        <w:rPr>
                          <w:rFonts w:eastAsia="SimSun"/>
                          <w:color w:val="000000"/>
                        </w:rPr>
                        <w:t>Option 1: Legacy UE behavior (</w:t>
                      </w:r>
                      <w:proofErr w:type="gramStart"/>
                      <w:r w:rsidRPr="00AE34E4">
                        <w:rPr>
                          <w:rFonts w:eastAsia="SimSun"/>
                          <w:color w:val="000000"/>
                        </w:rPr>
                        <w:t>i.e.</w:t>
                      </w:r>
                      <w:proofErr w:type="gramEnd"/>
                      <w:r w:rsidRPr="00AE34E4">
                        <w:rPr>
                          <w:rFonts w:eastAsia="SimSun"/>
                          <w:color w:val="000000"/>
                        </w:rPr>
                        <w:t xml:space="preserve"> UE measures the deactivated SCell outside of MG)</w:t>
                      </w:r>
                    </w:p>
                    <w:p w14:paraId="7889A5BC" w14:textId="77777777" w:rsidR="00AE34E4" w:rsidRPr="00AE34E4" w:rsidRDefault="00AE34E4" w:rsidP="00AE34E4">
                      <w:pPr>
                        <w:numPr>
                          <w:ilvl w:val="1"/>
                          <w:numId w:val="18"/>
                        </w:numPr>
                        <w:autoSpaceDN w:val="0"/>
                        <w:spacing w:after="120"/>
                        <w:rPr>
                          <w:rFonts w:eastAsia="SimSun"/>
                          <w:color w:val="000000"/>
                        </w:rPr>
                      </w:pPr>
                      <w:r w:rsidRPr="00AE34E4">
                        <w:rPr>
                          <w:rFonts w:eastAsia="SimSun"/>
                          <w:color w:val="000000"/>
                        </w:rPr>
                        <w:t>Option 2: When the SCell is deactivated, the deactivated SCell’s MO will be measured within NCSG if the SMTC is partially or fully overlapped.</w:t>
                      </w:r>
                    </w:p>
                    <w:p w14:paraId="53A81076" w14:textId="77777777" w:rsidR="00AE34E4" w:rsidRPr="00AE34E4" w:rsidRDefault="00AE34E4" w:rsidP="00AE34E4">
                      <w:pPr>
                        <w:autoSpaceDN w:val="0"/>
                        <w:spacing w:after="120"/>
                        <w:rPr>
                          <w:rFonts w:eastAsia="SimSun"/>
                          <w:color w:val="000000"/>
                        </w:rPr>
                      </w:pPr>
                      <w:r w:rsidRPr="00AE34E4">
                        <w:rPr>
                          <w:rFonts w:eastAsia="SimSun"/>
                          <w:b/>
                          <w:color w:val="000000"/>
                        </w:rPr>
                        <w:t xml:space="preserve">&lt; </w:t>
                      </w:r>
                      <w:r w:rsidRPr="00AE34E4">
                        <w:rPr>
                          <w:rFonts w:eastAsia="SimSun"/>
                          <w:b/>
                          <w:iCs/>
                          <w:color w:val="000000"/>
                          <w:lang w:val="en-US"/>
                        </w:rPr>
                        <w:t>Agreements from online session</w:t>
                      </w:r>
                      <w:r w:rsidRPr="00AE34E4">
                        <w:rPr>
                          <w:rFonts w:eastAsia="SimSun"/>
                          <w:b/>
                          <w:color w:val="000000"/>
                        </w:rPr>
                        <w:t xml:space="preserve"> &gt;</w:t>
                      </w:r>
                      <w:r w:rsidRPr="00AE34E4">
                        <w:rPr>
                          <w:rFonts w:eastAsia="SimSun"/>
                          <w:color w:val="000000"/>
                        </w:rPr>
                        <w:t xml:space="preserve">: </w:t>
                      </w:r>
                    </w:p>
                    <w:p w14:paraId="718C5FBF" w14:textId="77777777" w:rsidR="00AE34E4" w:rsidRPr="00AE34E4" w:rsidRDefault="00AE34E4" w:rsidP="00AE34E4">
                      <w:pPr>
                        <w:numPr>
                          <w:ilvl w:val="1"/>
                          <w:numId w:val="21"/>
                        </w:numPr>
                        <w:autoSpaceDN w:val="0"/>
                        <w:spacing w:after="120"/>
                        <w:rPr>
                          <w:rFonts w:eastAsia="SimSun"/>
                          <w:bCs/>
                          <w:color w:val="000000"/>
                        </w:rPr>
                      </w:pPr>
                      <w:r w:rsidRPr="00AE34E4">
                        <w:rPr>
                          <w:rFonts w:eastAsia="SimSun"/>
                          <w:bCs/>
                          <w:color w:val="000000"/>
                        </w:rPr>
                        <w:t xml:space="preserve">Option 1: </w:t>
                      </w:r>
                    </w:p>
                    <w:p w14:paraId="31421D45" w14:textId="77777777" w:rsidR="00AE34E4" w:rsidRPr="00AE34E4" w:rsidRDefault="00AE34E4" w:rsidP="00AE34E4">
                      <w:pPr>
                        <w:numPr>
                          <w:ilvl w:val="2"/>
                          <w:numId w:val="21"/>
                        </w:numPr>
                        <w:autoSpaceDN w:val="0"/>
                        <w:spacing w:after="120"/>
                        <w:rPr>
                          <w:rFonts w:eastAsia="SimSun"/>
                          <w:bCs/>
                          <w:color w:val="000000"/>
                        </w:rPr>
                      </w:pPr>
                      <w:r w:rsidRPr="00AE34E4">
                        <w:rPr>
                          <w:rFonts w:eastAsia="SimSun"/>
                          <w:bCs/>
                          <w:color w:val="000000"/>
                        </w:rPr>
                        <w:t xml:space="preserve">UE measures the deactivated SCell outside of </w:t>
                      </w:r>
                      <w:proofErr w:type="gramStart"/>
                      <w:r w:rsidRPr="00AE34E4">
                        <w:rPr>
                          <w:rFonts w:eastAsia="SimSun"/>
                          <w:bCs/>
                          <w:color w:val="000000"/>
                        </w:rPr>
                        <w:t>MG</w:t>
                      </w:r>
                      <w:proofErr w:type="gramEnd"/>
                    </w:p>
                    <w:p w14:paraId="5069B5B5" w14:textId="77777777" w:rsidR="00AE34E4" w:rsidRPr="00AE34E4" w:rsidRDefault="00AE34E4" w:rsidP="00AE34E4">
                      <w:pPr>
                        <w:numPr>
                          <w:ilvl w:val="1"/>
                          <w:numId w:val="21"/>
                        </w:numPr>
                        <w:autoSpaceDN w:val="0"/>
                        <w:spacing w:after="120"/>
                        <w:rPr>
                          <w:rFonts w:eastAsia="SimSun"/>
                          <w:bCs/>
                          <w:color w:val="000000"/>
                        </w:rPr>
                      </w:pPr>
                      <w:r w:rsidRPr="00AE34E4">
                        <w:rPr>
                          <w:rFonts w:eastAsia="SimSun"/>
                          <w:bCs/>
                          <w:color w:val="000000"/>
                        </w:rPr>
                        <w:t xml:space="preserve">Option 2: </w:t>
                      </w:r>
                    </w:p>
                    <w:p w14:paraId="026CD233" w14:textId="77777777" w:rsidR="00AE34E4" w:rsidRPr="00AE34E4" w:rsidRDefault="00AE34E4" w:rsidP="00AE34E4">
                      <w:pPr>
                        <w:numPr>
                          <w:ilvl w:val="2"/>
                          <w:numId w:val="21"/>
                        </w:numPr>
                        <w:autoSpaceDN w:val="0"/>
                        <w:spacing w:after="120"/>
                        <w:rPr>
                          <w:rFonts w:eastAsia="SimSun"/>
                          <w:bCs/>
                          <w:color w:val="000000"/>
                        </w:rPr>
                      </w:pPr>
                      <w:r w:rsidRPr="00AE34E4">
                        <w:rPr>
                          <w:rFonts w:eastAsia="SimSun"/>
                          <w:bCs/>
                          <w:color w:val="000000"/>
                        </w:rPr>
                        <w:t>When the SCell is deactivated, the deactivated SCell’s MO will be measured within NCSG if the SMTC is partially or fully overlapped with NCSG.</w:t>
                      </w:r>
                    </w:p>
                    <w:p w14:paraId="23C8A228" w14:textId="77777777" w:rsidR="00AE34E4" w:rsidRPr="00AE34E4" w:rsidRDefault="00AE34E4" w:rsidP="00AE34E4">
                      <w:pPr>
                        <w:numPr>
                          <w:ilvl w:val="2"/>
                          <w:numId w:val="21"/>
                        </w:numPr>
                        <w:autoSpaceDN w:val="0"/>
                        <w:spacing w:after="120"/>
                        <w:rPr>
                          <w:rFonts w:eastAsia="SimSun"/>
                          <w:color w:val="000000"/>
                        </w:rPr>
                      </w:pPr>
                      <w:r w:rsidRPr="00AE34E4">
                        <w:rPr>
                          <w:rFonts w:eastAsia="SimSun"/>
                          <w:color w:val="000000"/>
                        </w:rPr>
                        <w:t>FFS whether a</w:t>
                      </w:r>
                      <w:r w:rsidRPr="00AE34E4">
                        <w:rPr>
                          <w:rFonts w:eastAsia="SimSun"/>
                          <w:bCs/>
                          <w:color w:val="000000"/>
                        </w:rPr>
                        <w:t xml:space="preserve"> new indication shall be introduced enable support of NCSG for deactivated SCell only.</w:t>
                      </w:r>
                    </w:p>
                    <w:p w14:paraId="630191C7" w14:textId="77777777" w:rsidR="00AE34E4" w:rsidRPr="00AE34E4" w:rsidRDefault="00AE34E4" w:rsidP="00AE34E4">
                      <w:pPr>
                        <w:autoSpaceDN w:val="0"/>
                        <w:spacing w:after="120"/>
                        <w:rPr>
                          <w:rFonts w:eastAsia="SimSun"/>
                          <w:color w:val="000000"/>
                        </w:rPr>
                      </w:pPr>
                      <w:r w:rsidRPr="00AE34E4">
                        <w:rPr>
                          <w:rFonts w:eastAsia="SimSun"/>
                          <w:b/>
                          <w:color w:val="000000"/>
                        </w:rPr>
                        <w:t>&lt; Agreement &gt;</w:t>
                      </w:r>
                      <w:r w:rsidRPr="00AE34E4">
                        <w:rPr>
                          <w:rFonts w:eastAsia="SimSun"/>
                          <w:color w:val="000000"/>
                        </w:rPr>
                        <w:t xml:space="preserve">: </w:t>
                      </w:r>
                    </w:p>
                    <w:p w14:paraId="4E426771" w14:textId="77777777" w:rsidR="00AE34E4" w:rsidRPr="00AE34E4" w:rsidRDefault="00AE34E4" w:rsidP="00AE34E4">
                      <w:pPr>
                        <w:numPr>
                          <w:ilvl w:val="0"/>
                          <w:numId w:val="22"/>
                        </w:numPr>
                        <w:autoSpaceDN w:val="0"/>
                        <w:spacing w:after="120"/>
                        <w:rPr>
                          <w:rFonts w:eastAsia="SimSun"/>
                          <w:b/>
                          <w:color w:val="000000"/>
                        </w:rPr>
                      </w:pPr>
                      <w:r w:rsidRPr="00AE34E4">
                        <w:rPr>
                          <w:rFonts w:eastAsia="SimSun"/>
                          <w:b/>
                          <w:color w:val="000000"/>
                        </w:rPr>
                        <w:t xml:space="preserve">Align the understanding of Rel-17 UE </w:t>
                      </w:r>
                      <w:proofErr w:type="gramStart"/>
                      <w:r w:rsidRPr="00AE34E4">
                        <w:rPr>
                          <w:rFonts w:eastAsia="SimSun"/>
                          <w:b/>
                          <w:color w:val="000000"/>
                        </w:rPr>
                        <w:t>behaviours</w:t>
                      </w:r>
                      <w:proofErr w:type="gramEnd"/>
                    </w:p>
                    <w:p w14:paraId="64874652" w14:textId="77777777" w:rsidR="00AE34E4" w:rsidRPr="00AE34E4" w:rsidRDefault="00AE34E4" w:rsidP="00AE34E4">
                      <w:pPr>
                        <w:numPr>
                          <w:ilvl w:val="1"/>
                          <w:numId w:val="22"/>
                        </w:numPr>
                        <w:autoSpaceDN w:val="0"/>
                        <w:spacing w:after="120"/>
                        <w:rPr>
                          <w:rFonts w:eastAsia="SimSun"/>
                          <w:bCs/>
                          <w:color w:val="000000"/>
                        </w:rPr>
                      </w:pPr>
                      <w:r w:rsidRPr="00AE34E4">
                        <w:rPr>
                          <w:rFonts w:eastAsia="SimSun"/>
                          <w:bCs/>
                          <w:color w:val="000000"/>
                        </w:rPr>
                        <w:t xml:space="preserve">Only up to 1 NCSG can be configured. All activated Scell MOs are </w:t>
                      </w:r>
                      <w:r w:rsidRPr="00AE34E4">
                        <w:rPr>
                          <w:rFonts w:eastAsia="SimSun"/>
                          <w:bCs/>
                          <w:color w:val="000000"/>
                          <w:u w:val="single"/>
                        </w:rPr>
                        <w:t xml:space="preserve">implicitly </w:t>
                      </w:r>
                      <w:r w:rsidRPr="00AE34E4">
                        <w:rPr>
                          <w:rFonts w:eastAsia="SimSun"/>
                          <w:bCs/>
                          <w:color w:val="000000"/>
                        </w:rPr>
                        <w:t xml:space="preserve">associated to the </w:t>
                      </w:r>
                      <w:proofErr w:type="gramStart"/>
                      <w:r w:rsidRPr="00AE34E4">
                        <w:rPr>
                          <w:rFonts w:eastAsia="SimSun"/>
                          <w:bCs/>
                          <w:color w:val="000000"/>
                        </w:rPr>
                        <w:t>NCSG</w:t>
                      </w:r>
                      <w:proofErr w:type="gramEnd"/>
                    </w:p>
                    <w:p w14:paraId="34A1A3B0" w14:textId="77777777" w:rsidR="00AE34E4" w:rsidRPr="00AE34E4" w:rsidRDefault="00AE34E4" w:rsidP="00AE34E4">
                      <w:pPr>
                        <w:numPr>
                          <w:ilvl w:val="1"/>
                          <w:numId w:val="22"/>
                        </w:numPr>
                        <w:autoSpaceDN w:val="0"/>
                        <w:spacing w:after="120"/>
                        <w:rPr>
                          <w:rFonts w:eastAsia="SimSun"/>
                          <w:bCs/>
                          <w:color w:val="000000"/>
                        </w:rPr>
                      </w:pPr>
                      <w:r w:rsidRPr="00AE34E4">
                        <w:rPr>
                          <w:rFonts w:eastAsia="SimSun"/>
                          <w:bCs/>
                          <w:color w:val="000000"/>
                        </w:rPr>
                        <w:t xml:space="preserve">In the dynamic UE capability signalling, there is no separate indication for activated/deactivated serving cells. This implies UE only indicate the capability if it supports all scenarios, </w:t>
                      </w:r>
                      <w:proofErr w:type="gramStart"/>
                      <w:r w:rsidRPr="00AE34E4">
                        <w:rPr>
                          <w:rFonts w:eastAsia="SimSun"/>
                          <w:bCs/>
                          <w:color w:val="000000"/>
                        </w:rPr>
                        <w:t>including</w:t>
                      </w:r>
                      <w:proofErr w:type="gramEnd"/>
                    </w:p>
                    <w:p w14:paraId="38115FFE" w14:textId="77777777" w:rsidR="00AE34E4" w:rsidRPr="00AE34E4" w:rsidRDefault="00AE34E4" w:rsidP="00AE34E4">
                      <w:pPr>
                        <w:numPr>
                          <w:ilvl w:val="2"/>
                          <w:numId w:val="22"/>
                        </w:numPr>
                        <w:autoSpaceDN w:val="0"/>
                        <w:spacing w:after="120"/>
                        <w:rPr>
                          <w:rFonts w:eastAsia="SimSun"/>
                          <w:bCs/>
                          <w:color w:val="000000"/>
                        </w:rPr>
                      </w:pPr>
                      <w:r w:rsidRPr="00AE34E4">
                        <w:rPr>
                          <w:rFonts w:eastAsia="SimSun"/>
                          <w:bCs/>
                          <w:color w:val="000000"/>
                        </w:rPr>
                        <w:t>deactivated Scell</w:t>
                      </w:r>
                    </w:p>
                    <w:p w14:paraId="0D9C70F0" w14:textId="77777777" w:rsidR="00AE34E4" w:rsidRPr="00AE34E4" w:rsidRDefault="00AE34E4" w:rsidP="00AE34E4">
                      <w:pPr>
                        <w:numPr>
                          <w:ilvl w:val="2"/>
                          <w:numId w:val="22"/>
                        </w:numPr>
                        <w:autoSpaceDN w:val="0"/>
                        <w:spacing w:after="120"/>
                        <w:rPr>
                          <w:rFonts w:eastAsia="SimSun"/>
                          <w:bCs/>
                          <w:color w:val="000000"/>
                        </w:rPr>
                      </w:pPr>
                      <w:r w:rsidRPr="00AE34E4">
                        <w:rPr>
                          <w:rFonts w:eastAsia="SimSun"/>
                          <w:bCs/>
                          <w:color w:val="000000"/>
                        </w:rPr>
                        <w:t xml:space="preserve">activated Scell but SSB not in active </w:t>
                      </w:r>
                      <w:proofErr w:type="gramStart"/>
                      <w:r w:rsidRPr="00AE34E4">
                        <w:rPr>
                          <w:rFonts w:eastAsia="SimSun"/>
                          <w:bCs/>
                          <w:color w:val="000000"/>
                        </w:rPr>
                        <w:t>BWP</w:t>
                      </w:r>
                      <w:proofErr w:type="gramEnd"/>
                    </w:p>
                    <w:p w14:paraId="45A55C9D" w14:textId="77777777" w:rsidR="00AE34E4" w:rsidRPr="00AE34E4" w:rsidRDefault="00AE34E4" w:rsidP="00AE34E4">
                      <w:pPr>
                        <w:numPr>
                          <w:ilvl w:val="1"/>
                          <w:numId w:val="22"/>
                        </w:numPr>
                        <w:autoSpaceDN w:val="0"/>
                        <w:spacing w:after="120"/>
                        <w:rPr>
                          <w:rFonts w:eastAsia="SimSun"/>
                          <w:bCs/>
                          <w:color w:val="000000"/>
                        </w:rPr>
                      </w:pPr>
                      <w:r w:rsidRPr="00AE34E4">
                        <w:rPr>
                          <w:rFonts w:eastAsia="SimSun"/>
                          <w:bCs/>
                          <w:color w:val="000000"/>
                        </w:rPr>
                        <w:t>Understanding to be clarified:</w:t>
                      </w:r>
                    </w:p>
                    <w:p w14:paraId="0A955D91" w14:textId="39C3CD3A" w:rsidR="00AE34E4" w:rsidRPr="00B65FAE" w:rsidRDefault="00AE34E4" w:rsidP="00AE34E4">
                      <w:pPr>
                        <w:numPr>
                          <w:ilvl w:val="2"/>
                          <w:numId w:val="22"/>
                        </w:numPr>
                        <w:autoSpaceDN w:val="0"/>
                        <w:spacing w:after="120"/>
                        <w:rPr>
                          <w:rFonts w:eastAsia="SimSun"/>
                          <w:bCs/>
                          <w:color w:val="000000"/>
                        </w:rPr>
                      </w:pPr>
                      <w:r w:rsidRPr="00AE34E4">
                        <w:rPr>
                          <w:rFonts w:eastAsia="SimSun"/>
                          <w:bCs/>
                          <w:color w:val="000000"/>
                        </w:rPr>
                        <w:t>Will all deactivated Scell be measured via NCSG regardless the UE capability report of intraFreq-needForNCSG?</w:t>
                      </w:r>
                    </w:p>
                    <w:p w14:paraId="3A1603D1" w14:textId="77777777" w:rsidR="00B65FAE" w:rsidRPr="00B65FAE" w:rsidRDefault="00B65FAE" w:rsidP="00B65FAE">
                      <w:pPr>
                        <w:numPr>
                          <w:ilvl w:val="0"/>
                          <w:numId w:val="22"/>
                        </w:numPr>
                        <w:overflowPunct w:val="0"/>
                        <w:autoSpaceDE w:val="0"/>
                        <w:autoSpaceDN w:val="0"/>
                        <w:adjustRightInd w:val="0"/>
                        <w:spacing w:after="120"/>
                        <w:rPr>
                          <w:rFonts w:eastAsia="PMingLiU"/>
                          <w:b/>
                          <w:color w:val="000000"/>
                          <w:lang w:eastAsia="zh-TW"/>
                        </w:rPr>
                      </w:pPr>
                      <w:r w:rsidRPr="00B65FAE">
                        <w:rPr>
                          <w:rFonts w:eastAsia="PMingLiU"/>
                          <w:b/>
                          <w:color w:val="000000"/>
                          <w:lang w:eastAsia="zh-TW"/>
                        </w:rPr>
                        <w:t>New in Rel-18</w:t>
                      </w:r>
                    </w:p>
                    <w:p w14:paraId="799D3640" w14:textId="77777777" w:rsidR="00B65FAE" w:rsidRPr="00B65FAE" w:rsidRDefault="00B65FAE" w:rsidP="00B65FAE">
                      <w:pPr>
                        <w:numPr>
                          <w:ilvl w:val="1"/>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When Type-2 MG and NCSG are both configured, some serving cell MOs may associated to the NCSG and some are not.</w:t>
                      </w:r>
                    </w:p>
                    <w:p w14:paraId="1F37207A" w14:textId="77777777" w:rsidR="00B65FAE" w:rsidRPr="00B65FAE" w:rsidRDefault="00B65FAE" w:rsidP="00B65FAE">
                      <w:pPr>
                        <w:numPr>
                          <w:ilvl w:val="2"/>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Question 1: What is the expected UE behaviour (assume SMTC partially overlapped with NCSG)</w:t>
                      </w:r>
                    </w:p>
                    <w:p w14:paraId="20E5991A" w14:textId="77777777" w:rsidR="00B65FAE" w:rsidRPr="00B65FAE" w:rsidRDefault="00B65FAE" w:rsidP="00B65FAE">
                      <w:pPr>
                        <w:numPr>
                          <w:ilvl w:val="3"/>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Option 1: skip gap association, all deactivated Scells are measured within NCSG. (This implies some new rule to override the existing gap association rule)</w:t>
                      </w:r>
                    </w:p>
                    <w:p w14:paraId="232F3770" w14:textId="77777777" w:rsidR="00B65FAE" w:rsidRPr="00B65FAE" w:rsidRDefault="00B65FAE" w:rsidP="00B65FAE">
                      <w:pPr>
                        <w:numPr>
                          <w:ilvl w:val="3"/>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Option 2: Still follow the gap association, i.e., (This implies we follow Rel-17 gap association rule)</w:t>
                      </w:r>
                    </w:p>
                    <w:p w14:paraId="656E97FB" w14:textId="77777777" w:rsidR="00B65FAE" w:rsidRPr="00B65FAE" w:rsidRDefault="00B65FAE" w:rsidP="00B65FAE">
                      <w:pPr>
                        <w:numPr>
                          <w:ilvl w:val="4"/>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 xml:space="preserve">Deactivated Scell MO associated with NCSG is measured within </w:t>
                      </w:r>
                      <w:proofErr w:type="gramStart"/>
                      <w:r w:rsidRPr="00B65FAE">
                        <w:rPr>
                          <w:rFonts w:eastAsia="PMingLiU"/>
                          <w:bCs/>
                          <w:color w:val="000000"/>
                          <w:lang w:eastAsia="zh-TW"/>
                        </w:rPr>
                        <w:t>NCSG</w:t>
                      </w:r>
                      <w:proofErr w:type="gramEnd"/>
                    </w:p>
                    <w:p w14:paraId="5EC95F49" w14:textId="77777777" w:rsidR="00B65FAE" w:rsidRPr="00B65FAE" w:rsidRDefault="00B65FAE" w:rsidP="00B65FAE">
                      <w:pPr>
                        <w:numPr>
                          <w:ilvl w:val="4"/>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 xml:space="preserve">Deactivated Scell MO not associated with NCSG is measured outside </w:t>
                      </w:r>
                      <w:proofErr w:type="gramStart"/>
                      <w:r w:rsidRPr="00B65FAE">
                        <w:rPr>
                          <w:rFonts w:eastAsia="PMingLiU"/>
                          <w:bCs/>
                          <w:color w:val="000000"/>
                          <w:lang w:eastAsia="zh-TW"/>
                        </w:rPr>
                        <w:t>NCSG</w:t>
                      </w:r>
                      <w:proofErr w:type="gramEnd"/>
                    </w:p>
                    <w:p w14:paraId="6E594AF5" w14:textId="77777777" w:rsidR="00B65FAE" w:rsidRPr="00B65FAE" w:rsidRDefault="00B65FAE" w:rsidP="00B65FAE">
                      <w:pPr>
                        <w:numPr>
                          <w:ilvl w:val="2"/>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 xml:space="preserve">Question 2: Whether additional UE capability indication is </w:t>
                      </w:r>
                      <w:proofErr w:type="gramStart"/>
                      <w:r w:rsidRPr="00B65FAE">
                        <w:rPr>
                          <w:rFonts w:eastAsia="PMingLiU"/>
                          <w:bCs/>
                          <w:color w:val="000000"/>
                          <w:lang w:eastAsia="zh-TW"/>
                        </w:rPr>
                        <w:t>needed</w:t>
                      </w:r>
                      <w:proofErr w:type="gramEnd"/>
                      <w:r w:rsidRPr="00B65FAE">
                        <w:rPr>
                          <w:rFonts w:eastAsia="PMingLiU"/>
                          <w:bCs/>
                          <w:color w:val="000000"/>
                          <w:lang w:eastAsia="zh-TW"/>
                        </w:rPr>
                        <w:t xml:space="preserve"> </w:t>
                      </w:r>
                    </w:p>
                    <w:p w14:paraId="00C971FC" w14:textId="5287E7B3" w:rsidR="00D93A71" w:rsidRPr="00D93A71" w:rsidRDefault="00D93A71" w:rsidP="00D93A71"/>
                  </w:txbxContent>
                </v:textbox>
                <w10:anchorlock/>
              </v:shape>
            </w:pict>
          </mc:Fallback>
        </mc:AlternateContent>
      </w:r>
    </w:p>
    <w:p w14:paraId="4146141E" w14:textId="387EA26F" w:rsidR="00D24912" w:rsidRDefault="00D24912">
      <w:pPr>
        <w:spacing w:after="0"/>
        <w:rPr>
          <w:lang w:val="en-US"/>
        </w:rPr>
      </w:pPr>
    </w:p>
    <w:p w14:paraId="77A5B684" w14:textId="551BC9B9" w:rsidR="00B01BBB" w:rsidRPr="00ED2D12" w:rsidRDefault="00B01BBB" w:rsidP="00245DE5">
      <w:pPr>
        <w:rPr>
          <w:b/>
          <w:i/>
          <w:sz w:val="22"/>
          <w:szCs w:val="22"/>
        </w:rPr>
      </w:pPr>
      <w:r>
        <w:rPr>
          <w:sz w:val="22"/>
          <w:szCs w:val="22"/>
        </w:rPr>
        <w:lastRenderedPageBreak/>
        <w:t xml:space="preserve">First, we provide our view on the requirements in Rel-17. </w:t>
      </w:r>
      <w:r w:rsidR="006E74E3">
        <w:rPr>
          <w:sz w:val="22"/>
          <w:szCs w:val="22"/>
        </w:rPr>
        <w:t>In Rel-17, if the UE supports NCSG</w:t>
      </w:r>
      <w:r w:rsidR="00366DD3">
        <w:rPr>
          <w:sz w:val="22"/>
          <w:szCs w:val="22"/>
        </w:rPr>
        <w:t xml:space="preserve"> (</w:t>
      </w:r>
      <w:r w:rsidR="001562E9" w:rsidRPr="00ED2D12">
        <w:rPr>
          <w:bCs/>
          <w:i/>
          <w:sz w:val="22"/>
          <w:szCs w:val="22"/>
          <w:lang w:val="en-US"/>
        </w:rPr>
        <w:t>ncsg-MeasGapNR-Patterns-r17</w:t>
      </w:r>
      <w:r w:rsidR="00DD6810">
        <w:rPr>
          <w:b/>
          <w:i/>
          <w:sz w:val="22"/>
          <w:szCs w:val="22"/>
          <w:lang w:val="en-US"/>
        </w:rPr>
        <w:t xml:space="preserve"> </w:t>
      </w:r>
      <w:r w:rsidR="00DD6810" w:rsidRPr="00ED2D12">
        <w:rPr>
          <w:bCs/>
          <w:iCs/>
          <w:sz w:val="22"/>
          <w:szCs w:val="22"/>
          <w:lang w:val="en-US"/>
        </w:rPr>
        <w:t xml:space="preserve">or </w:t>
      </w:r>
      <w:r w:rsidR="00DD6810" w:rsidRPr="00ED2D12">
        <w:rPr>
          <w:bCs/>
          <w:i/>
          <w:sz w:val="22"/>
          <w:szCs w:val="22"/>
        </w:rPr>
        <w:t>ncsg-MeasGapPatterns-r17</w:t>
      </w:r>
      <w:r w:rsidR="00366DD3">
        <w:rPr>
          <w:sz w:val="22"/>
          <w:szCs w:val="22"/>
        </w:rPr>
        <w:t>)</w:t>
      </w:r>
      <w:r w:rsidR="006E74E3">
        <w:rPr>
          <w:sz w:val="22"/>
          <w:szCs w:val="22"/>
        </w:rPr>
        <w:t xml:space="preserve"> </w:t>
      </w:r>
      <w:r w:rsidR="00366DD3">
        <w:rPr>
          <w:sz w:val="22"/>
          <w:szCs w:val="22"/>
        </w:rPr>
        <w:t xml:space="preserve">and the </w:t>
      </w:r>
      <w:r w:rsidR="006E74E3">
        <w:rPr>
          <w:sz w:val="22"/>
          <w:szCs w:val="22"/>
        </w:rPr>
        <w:t>network configures a</w:t>
      </w:r>
      <w:r w:rsidR="005C1577">
        <w:rPr>
          <w:sz w:val="22"/>
          <w:szCs w:val="22"/>
        </w:rPr>
        <w:t>n</w:t>
      </w:r>
      <w:r w:rsidR="006E74E3">
        <w:rPr>
          <w:sz w:val="22"/>
          <w:szCs w:val="22"/>
        </w:rPr>
        <w:t xml:space="preserve"> NCSG</w:t>
      </w:r>
      <w:r w:rsidR="005C1577">
        <w:rPr>
          <w:sz w:val="22"/>
          <w:szCs w:val="22"/>
        </w:rPr>
        <w:t xml:space="preserve">, the UE is expected to measure </w:t>
      </w:r>
      <w:r w:rsidR="000E2AE6">
        <w:rPr>
          <w:sz w:val="22"/>
          <w:szCs w:val="22"/>
        </w:rPr>
        <w:t xml:space="preserve">a </w:t>
      </w:r>
      <w:r w:rsidR="005C1577">
        <w:rPr>
          <w:sz w:val="22"/>
          <w:szCs w:val="22"/>
        </w:rPr>
        <w:t>deactivated</w:t>
      </w:r>
      <w:r w:rsidR="002C6AE4">
        <w:rPr>
          <w:sz w:val="22"/>
          <w:szCs w:val="22"/>
        </w:rPr>
        <w:t xml:space="preserve"> </w:t>
      </w:r>
      <w:r w:rsidR="005C1577">
        <w:rPr>
          <w:sz w:val="22"/>
          <w:szCs w:val="22"/>
        </w:rPr>
        <w:t>SCell within NCSG</w:t>
      </w:r>
      <w:r w:rsidR="0057133A">
        <w:rPr>
          <w:sz w:val="22"/>
          <w:szCs w:val="22"/>
        </w:rPr>
        <w:t xml:space="preserve"> if </w:t>
      </w:r>
      <w:r w:rsidR="001815BB">
        <w:rPr>
          <w:sz w:val="22"/>
          <w:szCs w:val="22"/>
        </w:rPr>
        <w:t>at least some</w:t>
      </w:r>
      <w:r w:rsidR="004A59C0">
        <w:rPr>
          <w:sz w:val="22"/>
          <w:szCs w:val="22"/>
        </w:rPr>
        <w:t xml:space="preserve"> of the SCell</w:t>
      </w:r>
      <w:r w:rsidR="002C6AE4">
        <w:rPr>
          <w:sz w:val="22"/>
          <w:szCs w:val="22"/>
        </w:rPr>
        <w:t>’</w:t>
      </w:r>
      <w:r w:rsidR="00AE49AF">
        <w:rPr>
          <w:sz w:val="22"/>
          <w:szCs w:val="22"/>
        </w:rPr>
        <w:t>s</w:t>
      </w:r>
      <w:r w:rsidR="0057133A">
        <w:rPr>
          <w:sz w:val="22"/>
          <w:szCs w:val="22"/>
        </w:rPr>
        <w:t xml:space="preserve"> SMTC </w:t>
      </w:r>
      <w:r w:rsidR="001815BB">
        <w:rPr>
          <w:sz w:val="22"/>
          <w:szCs w:val="22"/>
        </w:rPr>
        <w:t>overlaps with</w:t>
      </w:r>
      <w:r w:rsidR="006E74E3">
        <w:rPr>
          <w:sz w:val="22"/>
          <w:szCs w:val="22"/>
        </w:rPr>
        <w:t xml:space="preserve"> </w:t>
      </w:r>
      <w:r w:rsidR="001815BB">
        <w:rPr>
          <w:sz w:val="22"/>
          <w:szCs w:val="22"/>
        </w:rPr>
        <w:t>NCSG oc</w:t>
      </w:r>
      <w:r w:rsidR="00AE49AF">
        <w:rPr>
          <w:sz w:val="22"/>
          <w:szCs w:val="22"/>
        </w:rPr>
        <w:t>casions</w:t>
      </w:r>
      <w:r w:rsidR="001815BB">
        <w:rPr>
          <w:sz w:val="22"/>
          <w:szCs w:val="22"/>
        </w:rPr>
        <w:t>.</w:t>
      </w:r>
      <w:r w:rsidR="00AA3410">
        <w:rPr>
          <w:sz w:val="22"/>
          <w:szCs w:val="22"/>
        </w:rPr>
        <w:t xml:space="preserve"> In that case, </w:t>
      </w:r>
      <w:r w:rsidR="00E30C09">
        <w:rPr>
          <w:sz w:val="22"/>
          <w:szCs w:val="22"/>
        </w:rPr>
        <w:t>interruptions due to deactivated SCell measurements are not allowed</w:t>
      </w:r>
      <w:r w:rsidR="00342E78">
        <w:rPr>
          <w:sz w:val="22"/>
          <w:szCs w:val="22"/>
        </w:rPr>
        <w:t xml:space="preserve"> </w:t>
      </w:r>
      <w:r w:rsidR="000A3363">
        <w:rPr>
          <w:sz w:val="22"/>
          <w:szCs w:val="22"/>
        </w:rPr>
        <w:t>(38.133, 8.2.2.2.3)</w:t>
      </w:r>
      <w:r w:rsidR="00E30C09">
        <w:rPr>
          <w:sz w:val="22"/>
          <w:szCs w:val="22"/>
        </w:rPr>
        <w:t xml:space="preserve">. </w:t>
      </w:r>
    </w:p>
    <w:p w14:paraId="333B13A3" w14:textId="7A32D465" w:rsidR="00EC4C7B" w:rsidRDefault="00AB2ADB" w:rsidP="00245DE5">
      <w:r w:rsidRPr="00D11BBE">
        <w:rPr>
          <w:noProof/>
          <w:sz w:val="22"/>
          <w:szCs w:val="22"/>
        </w:rPr>
        <mc:AlternateContent>
          <mc:Choice Requires="wps">
            <w:drawing>
              <wp:inline distT="0" distB="0" distL="0" distR="0" wp14:anchorId="7908481E" wp14:editId="2F51E12D">
                <wp:extent cx="6078220" cy="485775"/>
                <wp:effectExtent l="0" t="0" r="17780" b="285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85775"/>
                        </a:xfrm>
                        <a:prstGeom prst="rect">
                          <a:avLst/>
                        </a:prstGeom>
                        <a:solidFill>
                          <a:srgbClr val="FFFFFF"/>
                        </a:solidFill>
                        <a:ln w="9525">
                          <a:solidFill>
                            <a:srgbClr val="000000"/>
                          </a:solidFill>
                          <a:miter lim="800000"/>
                          <a:headEnd/>
                          <a:tailEnd/>
                        </a:ln>
                      </wps:spPr>
                      <wps:txbx>
                        <w:txbxContent>
                          <w:p w14:paraId="43931598" w14:textId="138755FA" w:rsidR="00AB2ADB" w:rsidRPr="00342E78" w:rsidRDefault="00342E78" w:rsidP="00AB2ADB">
                            <w:r w:rsidRPr="00342E78">
                              <w:rPr>
                                <w:rFonts w:eastAsia="Calibri"/>
                                <w:color w:val="000000" w:themeColor="text1"/>
                                <w:kern w:val="24"/>
                              </w:rPr>
                              <w:t>The interruption requirements in Table 8.2.2.2.3-1 are not applicable when a UE is configured with NCSG unless the SMTC on the deactivated SCC is fully non-overlapped with NCSG.</w:t>
                            </w:r>
                          </w:p>
                        </w:txbxContent>
                      </wps:txbx>
                      <wps:bodyPr rot="0" vert="horz" wrap="square" lIns="91440" tIns="45720" rIns="91440" bIns="45720" anchor="t" anchorCtr="0">
                        <a:noAutofit/>
                      </wps:bodyPr>
                    </wps:wsp>
                  </a:graphicData>
                </a:graphic>
              </wp:inline>
            </w:drawing>
          </mc:Choice>
          <mc:Fallback>
            <w:pict>
              <v:shape w14:anchorId="7908481E" id="Text Box 4" o:spid="_x0000_s1030" type="#_x0000_t202" style="width:478.6pt;height: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">
                <v:textbox>
                  <w:txbxContent>
                    <w:p w14:paraId="43931598" w14:textId="138755FA" w:rsidR="00AB2ADB" w:rsidRPr="00342E78" w:rsidRDefault="00342E78" w:rsidP="00AB2ADB">
                      <w:r w:rsidRPr="00342E78">
                        <w:rPr>
                          <w:rFonts w:eastAsia="Calibri"/>
                          <w:color w:val="000000" w:themeColor="text1"/>
                          <w:kern w:val="24"/>
                        </w:rPr>
                        <w:t>The interruption requirements in Table 8.2.2.2.3-1 are not applicable when a UE is configured with NCSG unless the SMTC on the deactivated SCC is fully non-overlapped with NCSG.</w:t>
                      </w:r>
                    </w:p>
                  </w:txbxContent>
                </v:textbox>
                <w10:anchorlock/>
              </v:shape>
            </w:pict>
          </mc:Fallback>
        </mc:AlternateContent>
      </w:r>
    </w:p>
    <w:p w14:paraId="48054C11" w14:textId="7D67747F" w:rsidR="007076D3" w:rsidRDefault="007076D3" w:rsidP="00245DE5">
      <w:pPr>
        <w:rPr>
          <w:sz w:val="22"/>
          <w:szCs w:val="22"/>
        </w:rPr>
      </w:pPr>
      <w:r>
        <w:rPr>
          <w:sz w:val="22"/>
          <w:szCs w:val="22"/>
        </w:rPr>
        <w:t>In RAN4#1</w:t>
      </w:r>
      <w:r w:rsidR="00A00D58">
        <w:rPr>
          <w:sz w:val="22"/>
          <w:szCs w:val="22"/>
        </w:rPr>
        <w:t xml:space="preserve">07, many companies argued that the above requirement applies regardless of whether the UE </w:t>
      </w:r>
      <w:r w:rsidR="00DF200E">
        <w:rPr>
          <w:sz w:val="22"/>
          <w:szCs w:val="22"/>
        </w:rPr>
        <w:t xml:space="preserve">signals that it can </w:t>
      </w:r>
      <w:r w:rsidR="00A53833">
        <w:rPr>
          <w:sz w:val="22"/>
          <w:szCs w:val="22"/>
        </w:rPr>
        <w:t>measure an SCell with NCSG</w:t>
      </w:r>
      <w:r w:rsidR="00446812">
        <w:rPr>
          <w:sz w:val="22"/>
          <w:szCs w:val="22"/>
        </w:rPr>
        <w:t xml:space="preserve"> via </w:t>
      </w:r>
      <w:r w:rsidR="00446812" w:rsidRPr="00446812">
        <w:rPr>
          <w:i/>
          <w:iCs/>
          <w:sz w:val="22"/>
          <w:szCs w:val="22"/>
        </w:rPr>
        <w:t>needForGapNCSG-InfoNR</w:t>
      </w:r>
      <w:r w:rsidR="00A53833">
        <w:rPr>
          <w:sz w:val="22"/>
          <w:szCs w:val="22"/>
        </w:rPr>
        <w:t>. While that may be the case</w:t>
      </w:r>
      <w:r w:rsidR="00316556">
        <w:rPr>
          <w:sz w:val="22"/>
          <w:szCs w:val="22"/>
        </w:rPr>
        <w:t xml:space="preserve"> when the SCell is deactivated, the same cannot be assumed when the SCell is activated</w:t>
      </w:r>
      <w:r w:rsidR="00B002F3">
        <w:rPr>
          <w:sz w:val="22"/>
          <w:szCs w:val="22"/>
        </w:rPr>
        <w:t xml:space="preserve"> and the SSB is outside the SCell’s </w:t>
      </w:r>
      <w:r w:rsidR="00227F51">
        <w:rPr>
          <w:sz w:val="22"/>
          <w:szCs w:val="22"/>
        </w:rPr>
        <w:t>active DL BWP</w:t>
      </w:r>
      <w:r w:rsidR="00316556">
        <w:rPr>
          <w:sz w:val="22"/>
          <w:szCs w:val="22"/>
        </w:rPr>
        <w:t xml:space="preserve">. </w:t>
      </w:r>
      <w:proofErr w:type="gramStart"/>
      <w:r w:rsidR="00316556">
        <w:rPr>
          <w:sz w:val="22"/>
          <w:szCs w:val="22"/>
        </w:rPr>
        <w:t>i.e.</w:t>
      </w:r>
      <w:proofErr w:type="gramEnd"/>
      <w:r w:rsidR="00316556">
        <w:rPr>
          <w:sz w:val="22"/>
          <w:szCs w:val="22"/>
        </w:rPr>
        <w:t xml:space="preserve"> the UE </w:t>
      </w:r>
      <w:r w:rsidR="00227F51">
        <w:rPr>
          <w:sz w:val="22"/>
          <w:szCs w:val="22"/>
        </w:rPr>
        <w:t>cannot be assumed to have spare Rx chains that can be used to measure the SCell’s SSB outside of active BWP.</w:t>
      </w:r>
      <w:r w:rsidR="00676187">
        <w:rPr>
          <w:sz w:val="22"/>
          <w:szCs w:val="22"/>
        </w:rPr>
        <w:t xml:space="preserve"> </w:t>
      </w:r>
    </w:p>
    <w:p w14:paraId="7C9BEBE1" w14:textId="7C588CFD" w:rsidR="006743AF" w:rsidRPr="00A764E9" w:rsidRDefault="006743AF" w:rsidP="00245DE5">
      <w:pPr>
        <w:rPr>
          <w:b/>
          <w:bCs/>
          <w:sz w:val="22"/>
          <w:szCs w:val="22"/>
        </w:rPr>
      </w:pPr>
      <w:r w:rsidRPr="00A764E9">
        <w:rPr>
          <w:b/>
          <w:bCs/>
          <w:sz w:val="22"/>
          <w:szCs w:val="22"/>
        </w:rPr>
        <w:t>Observation</w:t>
      </w:r>
      <w:r w:rsidR="00150C50">
        <w:rPr>
          <w:b/>
          <w:bCs/>
          <w:sz w:val="22"/>
          <w:szCs w:val="22"/>
        </w:rPr>
        <w:t xml:space="preserve"> 1</w:t>
      </w:r>
      <w:r w:rsidRPr="00A764E9">
        <w:rPr>
          <w:b/>
          <w:bCs/>
          <w:sz w:val="22"/>
          <w:szCs w:val="22"/>
        </w:rPr>
        <w:t xml:space="preserve">: If the UE does not signal that it can measure an SCell with NCSG via </w:t>
      </w:r>
      <w:r w:rsidRPr="00A764E9">
        <w:rPr>
          <w:b/>
          <w:bCs/>
          <w:i/>
          <w:iCs/>
          <w:sz w:val="22"/>
          <w:szCs w:val="22"/>
        </w:rPr>
        <w:t>needForGapNCSG-InfoNR</w:t>
      </w:r>
      <w:r w:rsidR="00A412A0" w:rsidRPr="00A764E9">
        <w:rPr>
          <w:b/>
          <w:bCs/>
          <w:sz w:val="22"/>
          <w:szCs w:val="22"/>
        </w:rPr>
        <w:t xml:space="preserve">, </w:t>
      </w:r>
      <w:r w:rsidR="00072E3F" w:rsidRPr="00A764E9">
        <w:rPr>
          <w:b/>
          <w:bCs/>
          <w:sz w:val="22"/>
          <w:szCs w:val="22"/>
        </w:rPr>
        <w:t xml:space="preserve">then </w:t>
      </w:r>
      <w:r w:rsidR="00DA2CEA" w:rsidRPr="00A764E9">
        <w:rPr>
          <w:b/>
          <w:bCs/>
          <w:sz w:val="22"/>
          <w:szCs w:val="22"/>
        </w:rPr>
        <w:t>the UE</w:t>
      </w:r>
      <w:r w:rsidR="00A412A0" w:rsidRPr="00A764E9">
        <w:rPr>
          <w:b/>
          <w:bCs/>
          <w:sz w:val="22"/>
          <w:szCs w:val="22"/>
        </w:rPr>
        <w:t xml:space="preserve"> cannot be </w:t>
      </w:r>
      <w:r w:rsidR="00DA2CEA" w:rsidRPr="00A764E9">
        <w:rPr>
          <w:b/>
          <w:bCs/>
          <w:sz w:val="22"/>
          <w:szCs w:val="22"/>
        </w:rPr>
        <w:t>expect</w:t>
      </w:r>
      <w:r w:rsidR="00A412A0" w:rsidRPr="00A764E9">
        <w:rPr>
          <w:b/>
          <w:bCs/>
          <w:sz w:val="22"/>
          <w:szCs w:val="22"/>
        </w:rPr>
        <w:t>ed</w:t>
      </w:r>
      <w:r w:rsidR="004478AE" w:rsidRPr="00A764E9">
        <w:rPr>
          <w:b/>
          <w:bCs/>
          <w:sz w:val="22"/>
          <w:szCs w:val="22"/>
        </w:rPr>
        <w:t xml:space="preserve"> </w:t>
      </w:r>
      <w:r w:rsidR="00A412A0" w:rsidRPr="00A764E9">
        <w:rPr>
          <w:b/>
          <w:bCs/>
          <w:sz w:val="22"/>
          <w:szCs w:val="22"/>
        </w:rPr>
        <w:t>to measure the SCell’s SSB outside of active BWP</w:t>
      </w:r>
      <w:r w:rsidR="00335B42" w:rsidRPr="00A764E9">
        <w:rPr>
          <w:b/>
          <w:bCs/>
          <w:sz w:val="22"/>
          <w:szCs w:val="22"/>
        </w:rPr>
        <w:t xml:space="preserve"> with NCSG</w:t>
      </w:r>
      <w:r w:rsidR="00A412A0" w:rsidRPr="00A764E9">
        <w:rPr>
          <w:b/>
          <w:bCs/>
          <w:sz w:val="22"/>
          <w:szCs w:val="22"/>
        </w:rPr>
        <w:t>.</w:t>
      </w:r>
    </w:p>
    <w:p w14:paraId="147EBF12" w14:textId="093E29C4" w:rsidR="000F7AF7" w:rsidRDefault="00AE1063" w:rsidP="00245DE5">
      <w:pPr>
        <w:rPr>
          <w:sz w:val="22"/>
          <w:szCs w:val="22"/>
        </w:rPr>
      </w:pPr>
      <w:r>
        <w:rPr>
          <w:sz w:val="22"/>
          <w:szCs w:val="22"/>
        </w:rPr>
        <w:t xml:space="preserve">We conclude that if </w:t>
      </w:r>
      <w:r w:rsidRPr="00AE1063">
        <w:rPr>
          <w:sz w:val="22"/>
          <w:szCs w:val="22"/>
        </w:rPr>
        <w:t xml:space="preserve">the UE does not signal that it can measure an SCell with NCSG via </w:t>
      </w:r>
      <w:r w:rsidRPr="00AE1063">
        <w:rPr>
          <w:i/>
          <w:iCs/>
          <w:sz w:val="22"/>
          <w:szCs w:val="22"/>
        </w:rPr>
        <w:t>needForGapNCSG-</w:t>
      </w:r>
      <w:proofErr w:type="gramStart"/>
      <w:r w:rsidRPr="00AE1063">
        <w:rPr>
          <w:i/>
          <w:iCs/>
          <w:sz w:val="22"/>
          <w:szCs w:val="22"/>
        </w:rPr>
        <w:t>InfoNR</w:t>
      </w:r>
      <w:r>
        <w:rPr>
          <w:sz w:val="22"/>
          <w:szCs w:val="22"/>
        </w:rPr>
        <w:t xml:space="preserve"> </w:t>
      </w:r>
      <w:r w:rsidR="002E5C28">
        <w:rPr>
          <w:sz w:val="22"/>
          <w:szCs w:val="22"/>
        </w:rPr>
        <w:t xml:space="preserve"> there</w:t>
      </w:r>
      <w:proofErr w:type="gramEnd"/>
      <w:r w:rsidR="002E5C28">
        <w:rPr>
          <w:sz w:val="22"/>
          <w:szCs w:val="22"/>
        </w:rPr>
        <w:t xml:space="preserve"> are two possibilities when</w:t>
      </w:r>
      <w:r w:rsidR="00AE4D4F">
        <w:rPr>
          <w:sz w:val="22"/>
          <w:szCs w:val="22"/>
        </w:rPr>
        <w:t xml:space="preserve"> the SCell is activated and</w:t>
      </w:r>
      <w:r w:rsidR="002E5C28">
        <w:rPr>
          <w:sz w:val="22"/>
          <w:szCs w:val="22"/>
        </w:rPr>
        <w:t xml:space="preserve"> the network </w:t>
      </w:r>
      <w:r w:rsidR="00AE4D4F">
        <w:rPr>
          <w:sz w:val="22"/>
          <w:szCs w:val="22"/>
        </w:rPr>
        <w:t xml:space="preserve">has </w:t>
      </w:r>
      <w:r w:rsidR="002E5C28">
        <w:rPr>
          <w:sz w:val="22"/>
          <w:szCs w:val="22"/>
        </w:rPr>
        <w:t>configure</w:t>
      </w:r>
      <w:r w:rsidR="00AE4D4F">
        <w:rPr>
          <w:sz w:val="22"/>
          <w:szCs w:val="22"/>
        </w:rPr>
        <w:t>d</w:t>
      </w:r>
      <w:r w:rsidR="002E5C28">
        <w:rPr>
          <w:sz w:val="22"/>
          <w:szCs w:val="22"/>
        </w:rPr>
        <w:t xml:space="preserve"> an NCSG</w:t>
      </w:r>
      <w:r w:rsidR="00D845C2">
        <w:rPr>
          <w:sz w:val="22"/>
          <w:szCs w:val="22"/>
        </w:rPr>
        <w:t xml:space="preserve"> in Rel-17</w:t>
      </w:r>
      <w:r w:rsidR="002E5C28">
        <w:rPr>
          <w:sz w:val="22"/>
          <w:szCs w:val="22"/>
        </w:rPr>
        <w:t xml:space="preserve">: </w:t>
      </w:r>
      <w:r w:rsidR="00D845C2">
        <w:rPr>
          <w:sz w:val="22"/>
          <w:szCs w:val="22"/>
        </w:rPr>
        <w:t xml:space="preserve">a) </w:t>
      </w:r>
      <w:r w:rsidR="002E5C28">
        <w:rPr>
          <w:sz w:val="22"/>
          <w:szCs w:val="22"/>
        </w:rPr>
        <w:t>the SCell is</w:t>
      </w:r>
      <w:r w:rsidR="00D845C2">
        <w:rPr>
          <w:sz w:val="22"/>
          <w:szCs w:val="22"/>
        </w:rPr>
        <w:t xml:space="preserve"> measured outside of NCSG, if possible, </w:t>
      </w:r>
      <w:r w:rsidR="00D81574">
        <w:rPr>
          <w:sz w:val="22"/>
          <w:szCs w:val="22"/>
        </w:rPr>
        <w:t>or</w:t>
      </w:r>
      <w:r w:rsidR="00D845C2">
        <w:rPr>
          <w:sz w:val="22"/>
          <w:szCs w:val="22"/>
        </w:rPr>
        <w:t xml:space="preserve"> b) the SCell is not measured at all.</w:t>
      </w:r>
    </w:p>
    <w:p w14:paraId="30D503AB" w14:textId="62AC44A2" w:rsidR="00517659" w:rsidRPr="00252824" w:rsidRDefault="006D1EF5" w:rsidP="00245DE5">
      <w:pPr>
        <w:rPr>
          <w:b/>
          <w:bCs/>
          <w:sz w:val="22"/>
          <w:szCs w:val="22"/>
        </w:rPr>
      </w:pPr>
      <w:r w:rsidRPr="00252824">
        <w:rPr>
          <w:b/>
          <w:bCs/>
          <w:sz w:val="22"/>
          <w:szCs w:val="22"/>
        </w:rPr>
        <w:t>Proposal</w:t>
      </w:r>
      <w:r w:rsidR="00150C50">
        <w:rPr>
          <w:b/>
          <w:bCs/>
          <w:sz w:val="22"/>
          <w:szCs w:val="22"/>
        </w:rPr>
        <w:t xml:space="preserve"> </w:t>
      </w:r>
      <w:r w:rsidR="008B2B57">
        <w:rPr>
          <w:b/>
          <w:bCs/>
          <w:sz w:val="22"/>
          <w:szCs w:val="22"/>
        </w:rPr>
        <w:t>4</w:t>
      </w:r>
      <w:r w:rsidRPr="00252824">
        <w:rPr>
          <w:b/>
          <w:bCs/>
          <w:sz w:val="22"/>
          <w:szCs w:val="22"/>
        </w:rPr>
        <w:t>: In Rel-17, if the UE supports NCSG (</w:t>
      </w:r>
      <w:r w:rsidRPr="00252824">
        <w:rPr>
          <w:b/>
          <w:bCs/>
          <w:i/>
          <w:sz w:val="22"/>
          <w:szCs w:val="22"/>
          <w:lang w:val="en-US"/>
        </w:rPr>
        <w:t xml:space="preserve">ncsg-MeasGapNR-Patterns-r17 </w:t>
      </w:r>
      <w:r w:rsidRPr="00252824">
        <w:rPr>
          <w:b/>
          <w:bCs/>
          <w:iCs/>
          <w:sz w:val="22"/>
          <w:szCs w:val="22"/>
          <w:lang w:val="en-US"/>
        </w:rPr>
        <w:t xml:space="preserve">or </w:t>
      </w:r>
      <w:r w:rsidRPr="00252824">
        <w:rPr>
          <w:b/>
          <w:bCs/>
          <w:i/>
          <w:sz w:val="22"/>
          <w:szCs w:val="22"/>
        </w:rPr>
        <w:t>ncsg-MeasGapPatterns-r17</w:t>
      </w:r>
      <w:r w:rsidRPr="00252824">
        <w:rPr>
          <w:b/>
          <w:bCs/>
          <w:sz w:val="22"/>
          <w:szCs w:val="22"/>
        </w:rPr>
        <w:t>) and the network configures an NCSG</w:t>
      </w:r>
      <w:r w:rsidR="006E50D2" w:rsidRPr="00252824">
        <w:rPr>
          <w:b/>
          <w:bCs/>
          <w:sz w:val="22"/>
          <w:szCs w:val="22"/>
        </w:rPr>
        <w:t xml:space="preserve"> supported by the UE</w:t>
      </w:r>
      <w:r w:rsidR="00357088" w:rsidRPr="00252824">
        <w:rPr>
          <w:b/>
          <w:bCs/>
          <w:sz w:val="22"/>
          <w:szCs w:val="22"/>
        </w:rPr>
        <w:t>:</w:t>
      </w:r>
    </w:p>
    <w:p w14:paraId="79F2DC70" w14:textId="7BEB4C35" w:rsidR="000E2AE6" w:rsidRPr="00252824" w:rsidRDefault="0079033D" w:rsidP="000E2AE6">
      <w:pPr>
        <w:pStyle w:val="ListParagraph"/>
        <w:numPr>
          <w:ilvl w:val="0"/>
          <w:numId w:val="23"/>
        </w:numPr>
        <w:rPr>
          <w:b/>
          <w:bCs/>
          <w:sz w:val="22"/>
          <w:szCs w:val="22"/>
        </w:rPr>
      </w:pPr>
      <w:r>
        <w:rPr>
          <w:b/>
          <w:bCs/>
          <w:sz w:val="22"/>
          <w:szCs w:val="22"/>
        </w:rPr>
        <w:t>A</w:t>
      </w:r>
      <w:r w:rsidR="001072A5" w:rsidRPr="00252824">
        <w:rPr>
          <w:b/>
          <w:bCs/>
          <w:sz w:val="22"/>
          <w:szCs w:val="22"/>
        </w:rPr>
        <w:t xml:space="preserve"> deactivated SCell is measured within NCSG if at least some of the SCell’s SMTC overlaps with NCSG occasions</w:t>
      </w:r>
      <w:r>
        <w:rPr>
          <w:b/>
          <w:bCs/>
          <w:sz w:val="22"/>
          <w:szCs w:val="22"/>
        </w:rPr>
        <w:t>;</w:t>
      </w:r>
      <w:r w:rsidR="008C204C" w:rsidRPr="00252824">
        <w:rPr>
          <w:b/>
          <w:bCs/>
          <w:sz w:val="22"/>
          <w:szCs w:val="22"/>
        </w:rPr>
        <w:t xml:space="preserve"> </w:t>
      </w:r>
      <w:r w:rsidR="0089678F" w:rsidRPr="00252824">
        <w:rPr>
          <w:b/>
          <w:bCs/>
          <w:sz w:val="22"/>
          <w:szCs w:val="22"/>
        </w:rPr>
        <w:t>otherwise,</w:t>
      </w:r>
      <w:r w:rsidR="008C204C" w:rsidRPr="00252824">
        <w:rPr>
          <w:b/>
          <w:bCs/>
          <w:sz w:val="22"/>
          <w:szCs w:val="22"/>
        </w:rPr>
        <w:t xml:space="preserve"> </w:t>
      </w:r>
      <w:r w:rsidR="00103852" w:rsidRPr="00252824">
        <w:rPr>
          <w:b/>
          <w:bCs/>
          <w:sz w:val="22"/>
          <w:szCs w:val="22"/>
        </w:rPr>
        <w:t>the deactivated SCell is measured outside of NCSG</w:t>
      </w:r>
      <w:r w:rsidR="000A7886">
        <w:rPr>
          <w:b/>
          <w:bCs/>
          <w:sz w:val="22"/>
          <w:szCs w:val="22"/>
        </w:rPr>
        <w:t>.</w:t>
      </w:r>
    </w:p>
    <w:p w14:paraId="7CCD1CA3" w14:textId="262F9336" w:rsidR="00357088" w:rsidRPr="00252824" w:rsidRDefault="000A7886" w:rsidP="00596F65">
      <w:pPr>
        <w:pStyle w:val="ListParagraph"/>
        <w:numPr>
          <w:ilvl w:val="0"/>
          <w:numId w:val="23"/>
        </w:numPr>
        <w:spacing w:after="180"/>
        <w:rPr>
          <w:b/>
          <w:bCs/>
          <w:sz w:val="22"/>
          <w:szCs w:val="22"/>
        </w:rPr>
      </w:pPr>
      <w:r>
        <w:rPr>
          <w:b/>
          <w:bCs/>
          <w:sz w:val="22"/>
          <w:szCs w:val="22"/>
        </w:rPr>
        <w:t>A</w:t>
      </w:r>
      <w:r w:rsidR="00103852" w:rsidRPr="00252824">
        <w:rPr>
          <w:b/>
          <w:bCs/>
          <w:sz w:val="22"/>
          <w:szCs w:val="22"/>
        </w:rPr>
        <w:t xml:space="preserve">n activated SCell </w:t>
      </w:r>
      <w:r w:rsidR="00AB7E9A" w:rsidRPr="00252824">
        <w:rPr>
          <w:b/>
          <w:bCs/>
          <w:sz w:val="22"/>
          <w:szCs w:val="22"/>
        </w:rPr>
        <w:t xml:space="preserve">is </w:t>
      </w:r>
      <w:r w:rsidR="008C4830" w:rsidRPr="00252824">
        <w:rPr>
          <w:b/>
          <w:bCs/>
          <w:sz w:val="22"/>
          <w:szCs w:val="22"/>
        </w:rPr>
        <w:t xml:space="preserve">measured within NCSG only if </w:t>
      </w:r>
      <w:r w:rsidR="0052009F" w:rsidRPr="00252824">
        <w:rPr>
          <w:b/>
          <w:bCs/>
          <w:sz w:val="22"/>
          <w:szCs w:val="22"/>
        </w:rPr>
        <w:t xml:space="preserve">either </w:t>
      </w:r>
      <w:r w:rsidR="008C4830" w:rsidRPr="00252824">
        <w:rPr>
          <w:b/>
          <w:bCs/>
          <w:sz w:val="22"/>
          <w:szCs w:val="22"/>
        </w:rPr>
        <w:t xml:space="preserve">the </w:t>
      </w:r>
      <w:r w:rsidR="00215FB0" w:rsidRPr="00252824">
        <w:rPr>
          <w:b/>
          <w:bCs/>
          <w:sz w:val="22"/>
          <w:szCs w:val="22"/>
        </w:rPr>
        <w:t xml:space="preserve">SCell’s SSB is outside the active DL BWP </w:t>
      </w:r>
      <w:r w:rsidR="003668F9" w:rsidRPr="00252824">
        <w:rPr>
          <w:b/>
          <w:bCs/>
          <w:sz w:val="22"/>
          <w:szCs w:val="22"/>
        </w:rPr>
        <w:t xml:space="preserve">or </w:t>
      </w:r>
      <w:r w:rsidR="007E7AAD" w:rsidRPr="00252824">
        <w:rPr>
          <w:b/>
          <w:bCs/>
          <w:sz w:val="22"/>
          <w:szCs w:val="22"/>
        </w:rPr>
        <w:t xml:space="preserve">the </w:t>
      </w:r>
      <w:r w:rsidR="008C4830" w:rsidRPr="00252824">
        <w:rPr>
          <w:b/>
          <w:bCs/>
          <w:sz w:val="22"/>
          <w:szCs w:val="22"/>
        </w:rPr>
        <w:t>SCell’s SMTC fully overlaps with NCSG</w:t>
      </w:r>
      <w:r w:rsidR="007E7AAD" w:rsidRPr="00252824">
        <w:rPr>
          <w:b/>
          <w:bCs/>
          <w:sz w:val="22"/>
          <w:szCs w:val="22"/>
        </w:rPr>
        <w:t>,</w:t>
      </w:r>
      <w:r w:rsidR="008C4830" w:rsidRPr="00252824">
        <w:rPr>
          <w:b/>
          <w:bCs/>
          <w:sz w:val="22"/>
          <w:szCs w:val="22"/>
        </w:rPr>
        <w:t xml:space="preserve"> and the UE</w:t>
      </w:r>
      <w:r w:rsidR="00893D1D" w:rsidRPr="00252824">
        <w:rPr>
          <w:b/>
          <w:bCs/>
          <w:sz w:val="22"/>
          <w:szCs w:val="22"/>
        </w:rPr>
        <w:t xml:space="preserve"> signaled</w:t>
      </w:r>
      <w:r w:rsidR="00215FB0" w:rsidRPr="00252824">
        <w:rPr>
          <w:b/>
          <w:bCs/>
          <w:sz w:val="22"/>
          <w:szCs w:val="22"/>
        </w:rPr>
        <w:t xml:space="preserve"> that the</w:t>
      </w:r>
      <w:r w:rsidR="008C4830" w:rsidRPr="00252824">
        <w:rPr>
          <w:b/>
          <w:bCs/>
          <w:sz w:val="22"/>
          <w:szCs w:val="22"/>
        </w:rPr>
        <w:t xml:space="preserve"> SCell</w:t>
      </w:r>
      <w:r w:rsidR="00215FB0" w:rsidRPr="00252824">
        <w:rPr>
          <w:b/>
          <w:bCs/>
          <w:sz w:val="22"/>
          <w:szCs w:val="22"/>
        </w:rPr>
        <w:t xml:space="preserve"> can be measured</w:t>
      </w:r>
      <w:r w:rsidR="008C4830" w:rsidRPr="00252824">
        <w:rPr>
          <w:b/>
          <w:bCs/>
          <w:sz w:val="22"/>
          <w:szCs w:val="22"/>
        </w:rPr>
        <w:t xml:space="preserve"> with NCSG via </w:t>
      </w:r>
      <w:r w:rsidR="008C4830" w:rsidRPr="00252824">
        <w:rPr>
          <w:b/>
          <w:bCs/>
          <w:i/>
          <w:iCs/>
          <w:sz w:val="22"/>
          <w:szCs w:val="22"/>
        </w:rPr>
        <w:t>needForGapNCSG-InfoNR</w:t>
      </w:r>
      <w:r w:rsidR="007E7AAD" w:rsidRPr="00252824">
        <w:rPr>
          <w:b/>
          <w:bCs/>
          <w:sz w:val="22"/>
          <w:szCs w:val="22"/>
        </w:rPr>
        <w:t>;</w:t>
      </w:r>
      <w:r w:rsidR="00E758BC" w:rsidRPr="00252824">
        <w:rPr>
          <w:b/>
          <w:bCs/>
          <w:sz w:val="22"/>
          <w:szCs w:val="22"/>
        </w:rPr>
        <w:t xml:space="preserve"> </w:t>
      </w:r>
      <w:r w:rsidR="0089678F" w:rsidRPr="00252824">
        <w:rPr>
          <w:b/>
          <w:bCs/>
          <w:sz w:val="22"/>
          <w:szCs w:val="22"/>
        </w:rPr>
        <w:t>otherwise,</w:t>
      </w:r>
      <w:r w:rsidR="00E758BC" w:rsidRPr="00252824">
        <w:rPr>
          <w:b/>
          <w:bCs/>
          <w:sz w:val="22"/>
          <w:szCs w:val="22"/>
        </w:rPr>
        <w:t xml:space="preserve"> the</w:t>
      </w:r>
      <w:r w:rsidR="00193AC2" w:rsidRPr="00252824">
        <w:rPr>
          <w:b/>
          <w:bCs/>
          <w:sz w:val="22"/>
          <w:szCs w:val="22"/>
        </w:rPr>
        <w:t xml:space="preserve"> activated SCell is measured outside of NCSG</w:t>
      </w:r>
      <w:r w:rsidR="007E7AAD" w:rsidRPr="00252824">
        <w:rPr>
          <w:b/>
          <w:bCs/>
          <w:sz w:val="22"/>
          <w:szCs w:val="22"/>
        </w:rPr>
        <w:t>,</w:t>
      </w:r>
      <w:r w:rsidR="00193AC2" w:rsidRPr="00252824">
        <w:rPr>
          <w:b/>
          <w:bCs/>
          <w:sz w:val="22"/>
          <w:szCs w:val="22"/>
        </w:rPr>
        <w:t xml:space="preserve"> if possible.</w:t>
      </w:r>
    </w:p>
    <w:p w14:paraId="5EF31C07" w14:textId="50EB1AB7" w:rsidR="001654F9" w:rsidRDefault="00566981" w:rsidP="0033604E">
      <w:pPr>
        <w:rPr>
          <w:rFonts w:eastAsia="SimSun"/>
          <w:color w:val="000000"/>
          <w:sz w:val="22"/>
          <w:szCs w:val="22"/>
        </w:rPr>
      </w:pPr>
      <w:r w:rsidRPr="00065D4E">
        <w:rPr>
          <w:rFonts w:eastAsia="SimSun"/>
          <w:color w:val="000000"/>
          <w:sz w:val="22"/>
          <w:szCs w:val="22"/>
        </w:rPr>
        <w:t>Now</w:t>
      </w:r>
      <w:r w:rsidR="00065D4E">
        <w:rPr>
          <w:rFonts w:eastAsia="SimSun"/>
          <w:color w:val="000000"/>
          <w:sz w:val="22"/>
          <w:szCs w:val="22"/>
        </w:rPr>
        <w:t>,</w:t>
      </w:r>
      <w:r w:rsidRPr="00065D4E">
        <w:rPr>
          <w:rFonts w:eastAsia="SimSun"/>
          <w:color w:val="000000"/>
          <w:sz w:val="22"/>
          <w:szCs w:val="22"/>
        </w:rPr>
        <w:t xml:space="preserve"> </w:t>
      </w:r>
      <w:r w:rsidR="00065D4E" w:rsidRPr="00065D4E">
        <w:rPr>
          <w:rFonts w:eastAsia="SimSun"/>
          <w:color w:val="000000"/>
          <w:sz w:val="22"/>
          <w:szCs w:val="22"/>
        </w:rPr>
        <w:t>let’s</w:t>
      </w:r>
      <w:r w:rsidRPr="00065D4E">
        <w:rPr>
          <w:rFonts w:eastAsia="SimSun"/>
          <w:color w:val="000000"/>
          <w:sz w:val="22"/>
          <w:szCs w:val="22"/>
        </w:rPr>
        <w:t xml:space="preserve"> address the </w:t>
      </w:r>
      <w:r w:rsidR="00E063AC" w:rsidRPr="00065D4E">
        <w:rPr>
          <w:rFonts w:eastAsia="SimSun"/>
          <w:color w:val="000000"/>
          <w:sz w:val="22"/>
          <w:szCs w:val="22"/>
        </w:rPr>
        <w:t xml:space="preserve">portion of issue 4-4-1 that is specific </w:t>
      </w:r>
      <w:r w:rsidR="00065D4E">
        <w:rPr>
          <w:rFonts w:eastAsia="SimSun"/>
          <w:color w:val="000000"/>
          <w:sz w:val="22"/>
          <w:szCs w:val="22"/>
        </w:rPr>
        <w:t xml:space="preserve">to Case 2. </w:t>
      </w:r>
      <w:r w:rsidR="007D5B80">
        <w:rPr>
          <w:rFonts w:eastAsia="SimSun"/>
          <w:color w:val="000000"/>
          <w:sz w:val="22"/>
          <w:szCs w:val="22"/>
        </w:rPr>
        <w:t>When</w:t>
      </w:r>
      <w:r w:rsidR="00065D4E">
        <w:rPr>
          <w:rFonts w:eastAsia="SimSun"/>
          <w:color w:val="000000"/>
          <w:sz w:val="22"/>
          <w:szCs w:val="22"/>
        </w:rPr>
        <w:t xml:space="preserve"> the network configures </w:t>
      </w:r>
      <w:r w:rsidR="00A94D19">
        <w:rPr>
          <w:rFonts w:eastAsia="SimSun"/>
          <w:color w:val="000000"/>
          <w:sz w:val="22"/>
          <w:szCs w:val="22"/>
        </w:rPr>
        <w:t xml:space="preserve">a Type-2 MG and an NCSG, what </w:t>
      </w:r>
      <w:r w:rsidR="007D5B80">
        <w:rPr>
          <w:rFonts w:eastAsia="SimSun"/>
          <w:color w:val="000000"/>
          <w:sz w:val="22"/>
          <w:szCs w:val="22"/>
        </w:rPr>
        <w:t>would be</w:t>
      </w:r>
      <w:r w:rsidR="00A94D19">
        <w:rPr>
          <w:rFonts w:eastAsia="SimSun"/>
          <w:color w:val="000000"/>
          <w:sz w:val="22"/>
          <w:szCs w:val="22"/>
        </w:rPr>
        <w:t xml:space="preserve"> the corresponding measurement requirements</w:t>
      </w:r>
      <w:r w:rsidR="002933E3">
        <w:rPr>
          <w:rFonts w:eastAsia="SimSun"/>
          <w:color w:val="000000"/>
          <w:sz w:val="22"/>
          <w:szCs w:val="22"/>
        </w:rPr>
        <w:t xml:space="preserve"> for activated/deactivated SCells?</w:t>
      </w:r>
      <w:r w:rsidR="007A7E23">
        <w:rPr>
          <w:rFonts w:eastAsia="SimSun"/>
          <w:color w:val="000000"/>
          <w:sz w:val="22"/>
          <w:szCs w:val="22"/>
        </w:rPr>
        <w:t xml:space="preserve"> </w:t>
      </w:r>
      <w:r w:rsidR="005C0236">
        <w:rPr>
          <w:rFonts w:eastAsia="SimSun"/>
          <w:color w:val="000000"/>
          <w:sz w:val="22"/>
          <w:szCs w:val="22"/>
        </w:rPr>
        <w:t xml:space="preserve">In our view, the </w:t>
      </w:r>
      <w:r w:rsidR="007860F7">
        <w:rPr>
          <w:rFonts w:eastAsia="SimSun"/>
          <w:color w:val="000000"/>
          <w:sz w:val="22"/>
          <w:szCs w:val="22"/>
        </w:rPr>
        <w:t>requirements</w:t>
      </w:r>
      <w:r w:rsidR="005C0236">
        <w:rPr>
          <w:rFonts w:eastAsia="SimSun"/>
          <w:color w:val="000000"/>
          <w:sz w:val="22"/>
          <w:szCs w:val="22"/>
        </w:rPr>
        <w:t xml:space="preserve"> should be </w:t>
      </w:r>
      <w:r w:rsidR="007860F7">
        <w:rPr>
          <w:rFonts w:eastAsia="SimSun"/>
          <w:color w:val="000000"/>
          <w:sz w:val="22"/>
          <w:szCs w:val="22"/>
        </w:rPr>
        <w:t xml:space="preserve">consistent with the association of the MO with the MG provided by the network. </w:t>
      </w:r>
      <w:proofErr w:type="gramStart"/>
      <w:r w:rsidR="007860F7">
        <w:rPr>
          <w:rFonts w:eastAsia="SimSun"/>
          <w:color w:val="000000"/>
          <w:sz w:val="22"/>
          <w:szCs w:val="22"/>
        </w:rPr>
        <w:t>i.e.</w:t>
      </w:r>
      <w:proofErr w:type="gramEnd"/>
      <w:r w:rsidR="007860F7">
        <w:rPr>
          <w:rFonts w:eastAsia="SimSun"/>
          <w:color w:val="000000"/>
          <w:sz w:val="22"/>
          <w:szCs w:val="22"/>
        </w:rPr>
        <w:t xml:space="preserve"> </w:t>
      </w:r>
      <w:r w:rsidR="006D11FD">
        <w:rPr>
          <w:rFonts w:eastAsia="SimSun"/>
          <w:color w:val="000000"/>
          <w:sz w:val="22"/>
          <w:szCs w:val="22"/>
        </w:rPr>
        <w:t>when</w:t>
      </w:r>
      <w:r w:rsidR="007860F7">
        <w:rPr>
          <w:rFonts w:eastAsia="SimSun"/>
          <w:color w:val="000000"/>
          <w:sz w:val="22"/>
          <w:szCs w:val="22"/>
        </w:rPr>
        <w:t xml:space="preserve"> the </w:t>
      </w:r>
      <w:r w:rsidR="003A16C6">
        <w:rPr>
          <w:rFonts w:eastAsia="SimSun"/>
          <w:color w:val="000000"/>
          <w:sz w:val="22"/>
          <w:szCs w:val="22"/>
        </w:rPr>
        <w:t xml:space="preserve">MO corresponding to an SCell </w:t>
      </w:r>
      <w:r w:rsidR="00577E92">
        <w:rPr>
          <w:rFonts w:eastAsia="SimSun"/>
          <w:color w:val="000000"/>
          <w:sz w:val="22"/>
          <w:szCs w:val="22"/>
        </w:rPr>
        <w:t xml:space="preserve">is associated </w:t>
      </w:r>
      <w:r w:rsidR="00E603B0">
        <w:rPr>
          <w:rFonts w:eastAsia="SimSun"/>
          <w:color w:val="000000"/>
          <w:sz w:val="22"/>
          <w:szCs w:val="22"/>
        </w:rPr>
        <w:t xml:space="preserve">with </w:t>
      </w:r>
      <w:r w:rsidR="006D11FD">
        <w:rPr>
          <w:rFonts w:eastAsia="SimSun"/>
          <w:color w:val="000000"/>
          <w:sz w:val="22"/>
          <w:szCs w:val="22"/>
        </w:rPr>
        <w:t>one of the gaps (Type-2 MG or NCSG)</w:t>
      </w:r>
      <w:r w:rsidR="00E603B0">
        <w:rPr>
          <w:rFonts w:eastAsia="SimSun"/>
          <w:color w:val="000000"/>
          <w:sz w:val="22"/>
          <w:szCs w:val="22"/>
        </w:rPr>
        <w:t>, then measurements on that SCC</w:t>
      </w:r>
      <w:r w:rsidR="001F0CAB">
        <w:rPr>
          <w:rFonts w:eastAsia="SimSun"/>
          <w:color w:val="000000"/>
          <w:sz w:val="22"/>
          <w:szCs w:val="22"/>
        </w:rPr>
        <w:t xml:space="preserve"> are performed either within </w:t>
      </w:r>
      <w:r w:rsidR="006D11FD">
        <w:rPr>
          <w:rFonts w:eastAsia="SimSun"/>
          <w:color w:val="000000"/>
          <w:sz w:val="22"/>
          <w:szCs w:val="22"/>
        </w:rPr>
        <w:t>the associated gap</w:t>
      </w:r>
      <w:r w:rsidR="001F0CAB">
        <w:rPr>
          <w:rFonts w:eastAsia="SimSun"/>
          <w:color w:val="000000"/>
          <w:sz w:val="22"/>
          <w:szCs w:val="22"/>
        </w:rPr>
        <w:t xml:space="preserve"> or outside of (both) gaps.</w:t>
      </w:r>
      <w:r w:rsidR="0064773C">
        <w:rPr>
          <w:rFonts w:eastAsia="SimSun"/>
          <w:color w:val="000000"/>
          <w:sz w:val="22"/>
          <w:szCs w:val="22"/>
        </w:rPr>
        <w:t xml:space="preserve"> </w:t>
      </w:r>
      <w:r w:rsidR="00EF7C43">
        <w:rPr>
          <w:rFonts w:eastAsia="SimSun"/>
          <w:color w:val="000000"/>
          <w:sz w:val="22"/>
          <w:szCs w:val="22"/>
        </w:rPr>
        <w:t xml:space="preserve">We do not support option 1, which </w:t>
      </w:r>
      <w:r w:rsidR="00862EAD">
        <w:rPr>
          <w:rFonts w:eastAsia="SimSun"/>
          <w:color w:val="000000"/>
          <w:sz w:val="22"/>
          <w:szCs w:val="22"/>
        </w:rPr>
        <w:t>intend</w:t>
      </w:r>
      <w:r w:rsidR="00EF7C43">
        <w:rPr>
          <w:rFonts w:eastAsia="SimSun"/>
          <w:color w:val="000000"/>
          <w:sz w:val="22"/>
          <w:szCs w:val="22"/>
        </w:rPr>
        <w:t>s to ignore the association between an MO</w:t>
      </w:r>
      <w:r w:rsidR="0064773C">
        <w:rPr>
          <w:rFonts w:eastAsia="SimSun"/>
          <w:color w:val="000000"/>
          <w:sz w:val="22"/>
          <w:szCs w:val="22"/>
        </w:rPr>
        <w:t>s</w:t>
      </w:r>
      <w:r w:rsidR="00EF7C43">
        <w:rPr>
          <w:rFonts w:eastAsia="SimSun"/>
          <w:color w:val="000000"/>
          <w:sz w:val="22"/>
          <w:szCs w:val="22"/>
        </w:rPr>
        <w:t xml:space="preserve"> and </w:t>
      </w:r>
      <w:r w:rsidR="0064773C">
        <w:rPr>
          <w:rFonts w:eastAsia="SimSun"/>
          <w:color w:val="000000"/>
          <w:sz w:val="22"/>
          <w:szCs w:val="22"/>
        </w:rPr>
        <w:t xml:space="preserve">measurement gaps. </w:t>
      </w:r>
      <w:r w:rsidR="00862EAD">
        <w:rPr>
          <w:rFonts w:eastAsia="SimSun"/>
          <w:color w:val="000000"/>
          <w:sz w:val="22"/>
          <w:szCs w:val="22"/>
        </w:rPr>
        <w:t>If that association were ig</w:t>
      </w:r>
      <w:r w:rsidR="00590B89">
        <w:rPr>
          <w:rFonts w:eastAsia="SimSun"/>
          <w:color w:val="000000"/>
          <w:sz w:val="22"/>
          <w:szCs w:val="22"/>
        </w:rPr>
        <w:t xml:space="preserve">nored, it would mean that </w:t>
      </w:r>
      <w:r w:rsidR="00A85247">
        <w:rPr>
          <w:rFonts w:eastAsia="SimSun"/>
          <w:color w:val="000000"/>
          <w:sz w:val="22"/>
          <w:szCs w:val="22"/>
        </w:rPr>
        <w:t>SCell measurements could be performed in either gap, de</w:t>
      </w:r>
      <w:r w:rsidR="00F40898">
        <w:rPr>
          <w:rFonts w:eastAsia="SimSun"/>
          <w:color w:val="000000"/>
          <w:sz w:val="22"/>
          <w:szCs w:val="22"/>
        </w:rPr>
        <w:t>pending on whether the SCell</w:t>
      </w:r>
      <w:r w:rsidR="00390A7D">
        <w:rPr>
          <w:rFonts w:eastAsia="SimSun"/>
          <w:color w:val="000000"/>
          <w:sz w:val="22"/>
          <w:szCs w:val="22"/>
        </w:rPr>
        <w:t xml:space="preserve"> is activated or deactivated. </w:t>
      </w:r>
      <w:r w:rsidR="00AA06D6">
        <w:rPr>
          <w:rFonts w:eastAsia="SimSun"/>
          <w:color w:val="000000"/>
          <w:sz w:val="22"/>
          <w:szCs w:val="22"/>
        </w:rPr>
        <w:t>Effectively, t</w:t>
      </w:r>
      <w:r w:rsidR="00390A7D">
        <w:rPr>
          <w:rFonts w:eastAsia="SimSun"/>
          <w:color w:val="000000"/>
          <w:sz w:val="22"/>
          <w:szCs w:val="22"/>
        </w:rPr>
        <w:t>hat would violate the agreement that a frequency layer can be a</w:t>
      </w:r>
      <w:r w:rsidR="00AA06D6">
        <w:rPr>
          <w:rFonts w:eastAsia="SimSun"/>
          <w:color w:val="000000"/>
          <w:sz w:val="22"/>
          <w:szCs w:val="22"/>
        </w:rPr>
        <w:t>ssociated with only one gap.</w:t>
      </w:r>
    </w:p>
    <w:p w14:paraId="2F98329E" w14:textId="72356B0A" w:rsidR="001E7EA7" w:rsidRPr="00290D3E" w:rsidRDefault="007E5274">
      <w:pPr>
        <w:spacing w:after="0"/>
        <w:rPr>
          <w:rFonts w:eastAsia="SimSun"/>
          <w:b/>
          <w:bCs/>
          <w:color w:val="000000"/>
          <w:sz w:val="22"/>
          <w:szCs w:val="22"/>
        </w:rPr>
      </w:pPr>
      <w:r w:rsidRPr="00290D3E">
        <w:rPr>
          <w:rFonts w:eastAsia="SimSun"/>
          <w:b/>
          <w:bCs/>
          <w:color w:val="000000"/>
          <w:sz w:val="22"/>
          <w:szCs w:val="22"/>
        </w:rPr>
        <w:t>Proposal</w:t>
      </w:r>
      <w:r w:rsidR="00150C50">
        <w:rPr>
          <w:rFonts w:eastAsia="SimSun"/>
          <w:b/>
          <w:bCs/>
          <w:color w:val="000000"/>
          <w:sz w:val="22"/>
          <w:szCs w:val="22"/>
        </w:rPr>
        <w:t xml:space="preserve"> </w:t>
      </w:r>
      <w:r w:rsidR="00621504">
        <w:rPr>
          <w:rFonts w:eastAsia="SimSun"/>
          <w:b/>
          <w:bCs/>
          <w:color w:val="000000"/>
          <w:sz w:val="22"/>
          <w:szCs w:val="22"/>
        </w:rPr>
        <w:t>5</w:t>
      </w:r>
      <w:r w:rsidRPr="00290D3E">
        <w:rPr>
          <w:rFonts w:eastAsia="SimSun"/>
          <w:b/>
          <w:bCs/>
          <w:color w:val="000000"/>
          <w:sz w:val="22"/>
          <w:szCs w:val="22"/>
        </w:rPr>
        <w:t>: When the network configures</w:t>
      </w:r>
      <w:r w:rsidR="00BE613B" w:rsidRPr="00290D3E">
        <w:rPr>
          <w:rFonts w:eastAsia="SimSun"/>
          <w:b/>
          <w:bCs/>
          <w:color w:val="000000"/>
          <w:sz w:val="22"/>
          <w:szCs w:val="22"/>
        </w:rPr>
        <w:t xml:space="preserve"> one Type-2 MG and one NCSG</w:t>
      </w:r>
      <w:r w:rsidR="007074D8" w:rsidRPr="00290D3E">
        <w:rPr>
          <w:rFonts w:eastAsia="SimSun"/>
          <w:b/>
          <w:bCs/>
          <w:color w:val="000000"/>
          <w:sz w:val="22"/>
          <w:szCs w:val="22"/>
        </w:rPr>
        <w:t xml:space="preserve"> in the same FR or per-UE,</w:t>
      </w:r>
    </w:p>
    <w:p w14:paraId="70F94B5A" w14:textId="4F0020EA" w:rsidR="00B270C1" w:rsidRPr="00661194" w:rsidRDefault="006A434E" w:rsidP="00B270C1">
      <w:pPr>
        <w:pStyle w:val="ListParagraph"/>
        <w:numPr>
          <w:ilvl w:val="0"/>
          <w:numId w:val="25"/>
        </w:numPr>
        <w:rPr>
          <w:rFonts w:eastAsia="SimSun"/>
          <w:color w:val="000000"/>
          <w:sz w:val="22"/>
          <w:szCs w:val="22"/>
        </w:rPr>
      </w:pPr>
      <w:r>
        <w:rPr>
          <w:b/>
          <w:bCs/>
          <w:sz w:val="22"/>
          <w:szCs w:val="22"/>
        </w:rPr>
        <w:t>Measurements on a</w:t>
      </w:r>
      <w:r w:rsidR="006A3AA4">
        <w:rPr>
          <w:b/>
          <w:bCs/>
          <w:sz w:val="22"/>
          <w:szCs w:val="22"/>
        </w:rPr>
        <w:t>n</w:t>
      </w:r>
      <w:r w:rsidR="00B270C1" w:rsidRPr="00252824">
        <w:rPr>
          <w:b/>
          <w:bCs/>
          <w:sz w:val="22"/>
          <w:szCs w:val="22"/>
        </w:rPr>
        <w:t xml:space="preserve"> SCell</w:t>
      </w:r>
      <w:r w:rsidR="00CA3379">
        <w:rPr>
          <w:b/>
          <w:bCs/>
          <w:sz w:val="22"/>
          <w:szCs w:val="22"/>
        </w:rPr>
        <w:t xml:space="preserve"> (MO)</w:t>
      </w:r>
      <w:r>
        <w:rPr>
          <w:b/>
          <w:bCs/>
          <w:sz w:val="22"/>
          <w:szCs w:val="22"/>
        </w:rPr>
        <w:t xml:space="preserve"> that is associated</w:t>
      </w:r>
      <w:r w:rsidR="0068642F">
        <w:rPr>
          <w:b/>
          <w:bCs/>
          <w:sz w:val="22"/>
          <w:szCs w:val="22"/>
        </w:rPr>
        <w:t xml:space="preserve"> with </w:t>
      </w:r>
      <w:r w:rsidR="00792772">
        <w:rPr>
          <w:b/>
          <w:bCs/>
          <w:sz w:val="22"/>
          <w:szCs w:val="22"/>
        </w:rPr>
        <w:t>the NCSG</w:t>
      </w:r>
      <w:r w:rsidR="000D2DE3">
        <w:rPr>
          <w:b/>
          <w:bCs/>
          <w:sz w:val="22"/>
          <w:szCs w:val="22"/>
        </w:rPr>
        <w:t xml:space="preserve"> are performed either with</w:t>
      </w:r>
      <w:r w:rsidR="00661194">
        <w:rPr>
          <w:b/>
          <w:bCs/>
          <w:sz w:val="22"/>
          <w:szCs w:val="22"/>
        </w:rPr>
        <w:t>in the NCSG or outside of both gaps, according to the Rel-17 rules.</w:t>
      </w:r>
    </w:p>
    <w:p w14:paraId="5DE3BB8B" w14:textId="154081A3" w:rsidR="00661194" w:rsidRPr="00853A72" w:rsidRDefault="00CA3379" w:rsidP="008E6CAF">
      <w:pPr>
        <w:pStyle w:val="ListParagraph"/>
        <w:numPr>
          <w:ilvl w:val="0"/>
          <w:numId w:val="25"/>
        </w:numPr>
        <w:spacing w:after="180"/>
        <w:rPr>
          <w:rFonts w:eastAsia="SimSun"/>
          <w:color w:val="000000"/>
          <w:sz w:val="22"/>
          <w:szCs w:val="22"/>
        </w:rPr>
      </w:pPr>
      <w:r>
        <w:rPr>
          <w:b/>
          <w:bCs/>
          <w:sz w:val="22"/>
          <w:szCs w:val="22"/>
        </w:rPr>
        <w:t>Measurements on an</w:t>
      </w:r>
      <w:r w:rsidRPr="00252824">
        <w:rPr>
          <w:b/>
          <w:bCs/>
          <w:sz w:val="22"/>
          <w:szCs w:val="22"/>
        </w:rPr>
        <w:t xml:space="preserve"> SCell</w:t>
      </w:r>
      <w:r>
        <w:rPr>
          <w:b/>
          <w:bCs/>
          <w:sz w:val="22"/>
          <w:szCs w:val="22"/>
        </w:rPr>
        <w:t xml:space="preserve"> (MO) that is associated with the Type-2 MG are performed either within the </w:t>
      </w:r>
      <w:r w:rsidR="000561B5">
        <w:rPr>
          <w:b/>
          <w:bCs/>
          <w:sz w:val="22"/>
          <w:szCs w:val="22"/>
        </w:rPr>
        <w:t>Type-2 M</w:t>
      </w:r>
      <w:r>
        <w:rPr>
          <w:b/>
          <w:bCs/>
          <w:sz w:val="22"/>
          <w:szCs w:val="22"/>
        </w:rPr>
        <w:t>G or outside of both gaps, according to the Rel-17 rules.</w:t>
      </w:r>
    </w:p>
    <w:p w14:paraId="0EA64BDD" w14:textId="149B9462" w:rsidR="00256942" w:rsidRPr="00B270C1" w:rsidRDefault="00256942" w:rsidP="00B270C1">
      <w:pPr>
        <w:ind w:left="2880"/>
        <w:rPr>
          <w:rFonts w:eastAsia="SimSun"/>
          <w:color w:val="000000"/>
          <w:sz w:val="22"/>
          <w:szCs w:val="22"/>
        </w:rPr>
      </w:pPr>
      <w:r w:rsidRPr="00B270C1">
        <w:rPr>
          <w:rFonts w:eastAsia="SimSun"/>
          <w:color w:val="000000"/>
          <w:sz w:val="22"/>
          <w:szCs w:val="22"/>
        </w:rPr>
        <w:br w:type="page"/>
      </w:r>
    </w:p>
    <w:p w14:paraId="05109B46" w14:textId="30A57336" w:rsidR="00F2107A" w:rsidRDefault="0032488E" w:rsidP="005D6C7D">
      <w:pPr>
        <w:pStyle w:val="Heading1"/>
        <w:rPr>
          <w:lang w:val="en-US"/>
        </w:rPr>
      </w:pPr>
      <w:r>
        <w:rPr>
          <w:lang w:val="en-US"/>
        </w:rPr>
        <w:lastRenderedPageBreak/>
        <w:t>Con</w:t>
      </w:r>
      <w:r w:rsidR="00F2107A">
        <w:rPr>
          <w:lang w:val="en-US"/>
        </w:rPr>
        <w:t>clusions</w:t>
      </w:r>
    </w:p>
    <w:p w14:paraId="29D807EC" w14:textId="77777777" w:rsidR="00192073" w:rsidRDefault="00192073" w:rsidP="00192073">
      <w:pPr>
        <w:rPr>
          <w:b/>
          <w:bCs/>
          <w:sz w:val="22"/>
          <w:szCs w:val="22"/>
        </w:rPr>
      </w:pPr>
      <w:r>
        <w:rPr>
          <w:b/>
          <w:bCs/>
          <w:sz w:val="22"/>
          <w:szCs w:val="22"/>
        </w:rPr>
        <w:t>Proposal 1</w:t>
      </w:r>
      <w:r w:rsidRPr="00BC1DEF">
        <w:rPr>
          <w:b/>
          <w:bCs/>
          <w:sz w:val="22"/>
          <w:szCs w:val="22"/>
        </w:rPr>
        <w:t xml:space="preserve">: </w:t>
      </w:r>
      <w:r>
        <w:rPr>
          <w:b/>
          <w:bCs/>
          <w:sz w:val="22"/>
          <w:szCs w:val="22"/>
        </w:rPr>
        <w:t>Two NCSGs in the same FR can be supported with UE capability</w:t>
      </w:r>
      <w:r w:rsidRPr="00BC1DEF">
        <w:rPr>
          <w:b/>
          <w:bCs/>
          <w:sz w:val="22"/>
          <w:szCs w:val="22"/>
        </w:rPr>
        <w:t>.</w:t>
      </w:r>
    </w:p>
    <w:p w14:paraId="0B4FA7AA" w14:textId="6485A504" w:rsidR="00192073" w:rsidRDefault="00192073" w:rsidP="00192073">
      <w:pPr>
        <w:spacing w:after="120"/>
        <w:rPr>
          <w:b/>
          <w:bCs/>
          <w:sz w:val="22"/>
          <w:szCs w:val="22"/>
          <w:lang w:eastAsia="zh-CN"/>
        </w:rPr>
      </w:pPr>
      <w:r>
        <w:rPr>
          <w:b/>
          <w:bCs/>
          <w:sz w:val="22"/>
          <w:szCs w:val="22"/>
          <w:lang w:eastAsia="zh-CN"/>
        </w:rPr>
        <w:t xml:space="preserve">Proposal </w:t>
      </w:r>
      <w:r w:rsidR="003A35C6">
        <w:rPr>
          <w:b/>
          <w:bCs/>
          <w:sz w:val="22"/>
          <w:szCs w:val="22"/>
          <w:lang w:eastAsia="zh-CN"/>
        </w:rPr>
        <w:t>2</w:t>
      </w:r>
      <w:r>
        <w:rPr>
          <w:b/>
          <w:bCs/>
          <w:sz w:val="22"/>
          <w:szCs w:val="22"/>
          <w:lang w:eastAsia="zh-CN"/>
        </w:rPr>
        <w:t xml:space="preserve">: Gap combinations including per-FR NCSG should be subject to UE capability </w:t>
      </w:r>
      <w:r w:rsidRPr="001F43FC">
        <w:rPr>
          <w:b/>
          <w:bCs/>
          <w:sz w:val="22"/>
          <w:szCs w:val="22"/>
        </w:rPr>
        <w:t>ncsg-MeasGapPerFR-r17</w:t>
      </w:r>
      <w:r w:rsidRPr="00EE660A">
        <w:rPr>
          <w:b/>
          <w:bCs/>
          <w:sz w:val="22"/>
          <w:szCs w:val="22"/>
        </w:rPr>
        <w:t>.</w:t>
      </w:r>
    </w:p>
    <w:p w14:paraId="6A8B9212" w14:textId="24CE94C0" w:rsidR="00192073" w:rsidRDefault="00192073" w:rsidP="00192073">
      <w:pPr>
        <w:spacing w:after="120"/>
        <w:rPr>
          <w:b/>
          <w:bCs/>
          <w:sz w:val="22"/>
          <w:szCs w:val="22"/>
          <w:lang w:eastAsia="zh-CN"/>
        </w:rPr>
      </w:pPr>
      <w:r>
        <w:rPr>
          <w:b/>
          <w:bCs/>
          <w:sz w:val="22"/>
          <w:szCs w:val="22"/>
          <w:lang w:eastAsia="zh-CN"/>
        </w:rPr>
        <w:t xml:space="preserve">Proposal </w:t>
      </w:r>
      <w:r w:rsidR="003A35C6">
        <w:rPr>
          <w:b/>
          <w:bCs/>
          <w:sz w:val="22"/>
          <w:szCs w:val="22"/>
          <w:lang w:eastAsia="zh-CN"/>
        </w:rPr>
        <w:t>3</w:t>
      </w:r>
      <w:r>
        <w:rPr>
          <w:b/>
          <w:bCs/>
          <w:sz w:val="22"/>
          <w:szCs w:val="22"/>
          <w:lang w:eastAsia="zh-CN"/>
        </w:rPr>
        <w:t xml:space="preserve">: A per-FR Type-2 MG configured together with an NCSG can be used for PRS measurements provided the UE supports </w:t>
      </w:r>
      <w:r w:rsidRPr="001A2797">
        <w:rPr>
          <w:rFonts w:cs="Arial"/>
          <w:b/>
          <w:bCs/>
          <w:i/>
          <w:iCs/>
          <w:sz w:val="22"/>
        </w:rPr>
        <w:t>independentGapConfigPRS-r17</w:t>
      </w:r>
      <w:r>
        <w:rPr>
          <w:b/>
          <w:bCs/>
          <w:sz w:val="22"/>
          <w:szCs w:val="22"/>
          <w:lang w:eastAsia="zh-CN"/>
        </w:rPr>
        <w:t>.</w:t>
      </w:r>
    </w:p>
    <w:p w14:paraId="637DA425" w14:textId="77777777" w:rsidR="00192073" w:rsidRPr="00A764E9" w:rsidRDefault="00192073" w:rsidP="00192073">
      <w:pPr>
        <w:rPr>
          <w:b/>
          <w:bCs/>
          <w:sz w:val="22"/>
          <w:szCs w:val="22"/>
        </w:rPr>
      </w:pPr>
      <w:r w:rsidRPr="00A764E9">
        <w:rPr>
          <w:b/>
          <w:bCs/>
          <w:sz w:val="22"/>
          <w:szCs w:val="22"/>
        </w:rPr>
        <w:t>Observation</w:t>
      </w:r>
      <w:r>
        <w:rPr>
          <w:b/>
          <w:bCs/>
          <w:sz w:val="22"/>
          <w:szCs w:val="22"/>
        </w:rPr>
        <w:t xml:space="preserve"> 1</w:t>
      </w:r>
      <w:r w:rsidRPr="00A764E9">
        <w:rPr>
          <w:b/>
          <w:bCs/>
          <w:sz w:val="22"/>
          <w:szCs w:val="22"/>
        </w:rPr>
        <w:t xml:space="preserve">: If the UE does not signal that it can measure an SCell with NCSG via </w:t>
      </w:r>
      <w:r w:rsidRPr="00A764E9">
        <w:rPr>
          <w:b/>
          <w:bCs/>
          <w:i/>
          <w:iCs/>
          <w:sz w:val="22"/>
          <w:szCs w:val="22"/>
        </w:rPr>
        <w:t>needForGapNCSG-InfoNR</w:t>
      </w:r>
      <w:r w:rsidRPr="00A764E9">
        <w:rPr>
          <w:b/>
          <w:bCs/>
          <w:sz w:val="22"/>
          <w:szCs w:val="22"/>
        </w:rPr>
        <w:t>, then the UE cannot be expected to measure the SCell’s SSB outside of active BWP with NCSG.</w:t>
      </w:r>
    </w:p>
    <w:p w14:paraId="6C020AA2" w14:textId="4B798051" w:rsidR="00192073" w:rsidRPr="00252824" w:rsidRDefault="00192073" w:rsidP="00192073">
      <w:pPr>
        <w:rPr>
          <w:b/>
          <w:bCs/>
          <w:sz w:val="22"/>
          <w:szCs w:val="22"/>
        </w:rPr>
      </w:pPr>
      <w:r w:rsidRPr="00252824">
        <w:rPr>
          <w:b/>
          <w:bCs/>
          <w:sz w:val="22"/>
          <w:szCs w:val="22"/>
        </w:rPr>
        <w:t>Proposal</w:t>
      </w:r>
      <w:r>
        <w:rPr>
          <w:b/>
          <w:bCs/>
          <w:sz w:val="22"/>
          <w:szCs w:val="22"/>
        </w:rPr>
        <w:t xml:space="preserve"> </w:t>
      </w:r>
      <w:r w:rsidR="003A35C6">
        <w:rPr>
          <w:b/>
          <w:bCs/>
          <w:sz w:val="22"/>
          <w:szCs w:val="22"/>
        </w:rPr>
        <w:t>4</w:t>
      </w:r>
      <w:r w:rsidRPr="00252824">
        <w:rPr>
          <w:b/>
          <w:bCs/>
          <w:sz w:val="22"/>
          <w:szCs w:val="22"/>
        </w:rPr>
        <w:t>: In Rel-17, if the UE supports NCSG (</w:t>
      </w:r>
      <w:r w:rsidRPr="00252824">
        <w:rPr>
          <w:b/>
          <w:bCs/>
          <w:i/>
          <w:sz w:val="22"/>
          <w:szCs w:val="22"/>
          <w:lang w:val="en-US"/>
        </w:rPr>
        <w:t xml:space="preserve">ncsg-MeasGapNR-Patterns-r17 </w:t>
      </w:r>
      <w:r w:rsidRPr="00252824">
        <w:rPr>
          <w:b/>
          <w:bCs/>
          <w:iCs/>
          <w:sz w:val="22"/>
          <w:szCs w:val="22"/>
          <w:lang w:val="en-US"/>
        </w:rPr>
        <w:t xml:space="preserve">or </w:t>
      </w:r>
      <w:r w:rsidRPr="00252824">
        <w:rPr>
          <w:b/>
          <w:bCs/>
          <w:i/>
          <w:sz w:val="22"/>
          <w:szCs w:val="22"/>
        </w:rPr>
        <w:t>ncsg-MeasGapPatterns-r17</w:t>
      </w:r>
      <w:r w:rsidRPr="00252824">
        <w:rPr>
          <w:b/>
          <w:bCs/>
          <w:sz w:val="22"/>
          <w:szCs w:val="22"/>
        </w:rPr>
        <w:t>) and the network configures an NCSG supported by the UE:</w:t>
      </w:r>
    </w:p>
    <w:p w14:paraId="255EC6BD" w14:textId="77777777" w:rsidR="00192073" w:rsidRPr="00252824" w:rsidRDefault="00192073" w:rsidP="00192073">
      <w:pPr>
        <w:pStyle w:val="ListParagraph"/>
        <w:numPr>
          <w:ilvl w:val="0"/>
          <w:numId w:val="23"/>
        </w:numPr>
        <w:rPr>
          <w:b/>
          <w:bCs/>
          <w:sz w:val="22"/>
          <w:szCs w:val="22"/>
        </w:rPr>
      </w:pPr>
      <w:r>
        <w:rPr>
          <w:b/>
          <w:bCs/>
          <w:sz w:val="22"/>
          <w:szCs w:val="22"/>
        </w:rPr>
        <w:t>A</w:t>
      </w:r>
      <w:r w:rsidRPr="00252824">
        <w:rPr>
          <w:b/>
          <w:bCs/>
          <w:sz w:val="22"/>
          <w:szCs w:val="22"/>
        </w:rPr>
        <w:t xml:space="preserve"> deactivated SCell is measured within NCSG if at least some of the SCell’s SMTC overlaps with NCSG occasions</w:t>
      </w:r>
      <w:r>
        <w:rPr>
          <w:b/>
          <w:bCs/>
          <w:sz w:val="22"/>
          <w:szCs w:val="22"/>
        </w:rPr>
        <w:t>;</w:t>
      </w:r>
      <w:r w:rsidRPr="00252824">
        <w:rPr>
          <w:b/>
          <w:bCs/>
          <w:sz w:val="22"/>
          <w:szCs w:val="22"/>
        </w:rPr>
        <w:t xml:space="preserve"> otherwise, the deactivated SCell is measured outside of NCSG</w:t>
      </w:r>
      <w:r>
        <w:rPr>
          <w:b/>
          <w:bCs/>
          <w:sz w:val="22"/>
          <w:szCs w:val="22"/>
        </w:rPr>
        <w:t>.</w:t>
      </w:r>
    </w:p>
    <w:p w14:paraId="3FFB0B10" w14:textId="77777777" w:rsidR="00192073" w:rsidRPr="00252824" w:rsidRDefault="00192073" w:rsidP="00192073">
      <w:pPr>
        <w:pStyle w:val="ListParagraph"/>
        <w:numPr>
          <w:ilvl w:val="0"/>
          <w:numId w:val="23"/>
        </w:numPr>
        <w:spacing w:after="180"/>
        <w:rPr>
          <w:b/>
          <w:bCs/>
          <w:sz w:val="22"/>
          <w:szCs w:val="22"/>
        </w:rPr>
      </w:pPr>
      <w:r>
        <w:rPr>
          <w:b/>
          <w:bCs/>
          <w:sz w:val="22"/>
          <w:szCs w:val="22"/>
        </w:rPr>
        <w:t>A</w:t>
      </w:r>
      <w:r w:rsidRPr="00252824">
        <w:rPr>
          <w:b/>
          <w:bCs/>
          <w:sz w:val="22"/>
          <w:szCs w:val="22"/>
        </w:rPr>
        <w:t xml:space="preserve">n activated SCell is measured within NCSG only if either the SCell’s SSB is outside the active DL BWP or the SCell’s SMTC fully overlaps with NCSG, and the UE signaled that the SCell can be measured with NCSG via </w:t>
      </w:r>
      <w:r w:rsidRPr="00252824">
        <w:rPr>
          <w:b/>
          <w:bCs/>
          <w:i/>
          <w:iCs/>
          <w:sz w:val="22"/>
          <w:szCs w:val="22"/>
        </w:rPr>
        <w:t>needForGapNCSG-InfoNR</w:t>
      </w:r>
      <w:r w:rsidRPr="00252824">
        <w:rPr>
          <w:b/>
          <w:bCs/>
          <w:sz w:val="22"/>
          <w:szCs w:val="22"/>
        </w:rPr>
        <w:t>; otherwise, the activated SCell is measured outside of NCSG, if possible.</w:t>
      </w:r>
    </w:p>
    <w:p w14:paraId="1E912356" w14:textId="1CEC5EE8" w:rsidR="00192073" w:rsidRPr="00290D3E" w:rsidRDefault="00192073" w:rsidP="00192073">
      <w:pPr>
        <w:spacing w:after="0"/>
        <w:rPr>
          <w:rFonts w:eastAsia="SimSun"/>
          <w:b/>
          <w:bCs/>
          <w:color w:val="000000"/>
          <w:sz w:val="22"/>
          <w:szCs w:val="22"/>
        </w:rPr>
      </w:pPr>
      <w:r w:rsidRPr="00290D3E">
        <w:rPr>
          <w:rFonts w:eastAsia="SimSun"/>
          <w:b/>
          <w:bCs/>
          <w:color w:val="000000"/>
          <w:sz w:val="22"/>
          <w:szCs w:val="22"/>
        </w:rPr>
        <w:t>Proposal</w:t>
      </w:r>
      <w:r>
        <w:rPr>
          <w:rFonts w:eastAsia="SimSun"/>
          <w:b/>
          <w:bCs/>
          <w:color w:val="000000"/>
          <w:sz w:val="22"/>
          <w:szCs w:val="22"/>
        </w:rPr>
        <w:t xml:space="preserve"> </w:t>
      </w:r>
      <w:r w:rsidR="003A35C6">
        <w:rPr>
          <w:rFonts w:eastAsia="SimSun"/>
          <w:b/>
          <w:bCs/>
          <w:color w:val="000000"/>
          <w:sz w:val="22"/>
          <w:szCs w:val="22"/>
        </w:rPr>
        <w:t>5</w:t>
      </w:r>
      <w:r w:rsidRPr="00290D3E">
        <w:rPr>
          <w:rFonts w:eastAsia="SimSun"/>
          <w:b/>
          <w:bCs/>
          <w:color w:val="000000"/>
          <w:sz w:val="22"/>
          <w:szCs w:val="22"/>
        </w:rPr>
        <w:t>: When the network configures one Type-2 MG and one NCSG in the same FR or per-UE,</w:t>
      </w:r>
    </w:p>
    <w:p w14:paraId="41056698" w14:textId="77777777" w:rsidR="00192073" w:rsidRPr="00661194" w:rsidRDefault="00192073" w:rsidP="00192073">
      <w:pPr>
        <w:pStyle w:val="ListParagraph"/>
        <w:numPr>
          <w:ilvl w:val="0"/>
          <w:numId w:val="25"/>
        </w:numPr>
        <w:rPr>
          <w:rFonts w:eastAsia="SimSun"/>
          <w:color w:val="000000"/>
          <w:sz w:val="22"/>
          <w:szCs w:val="22"/>
        </w:rPr>
      </w:pPr>
      <w:r>
        <w:rPr>
          <w:b/>
          <w:bCs/>
          <w:sz w:val="22"/>
          <w:szCs w:val="22"/>
        </w:rPr>
        <w:t>Measurements on an</w:t>
      </w:r>
      <w:r w:rsidRPr="00252824">
        <w:rPr>
          <w:b/>
          <w:bCs/>
          <w:sz w:val="22"/>
          <w:szCs w:val="22"/>
        </w:rPr>
        <w:t xml:space="preserve"> SCell</w:t>
      </w:r>
      <w:r>
        <w:rPr>
          <w:b/>
          <w:bCs/>
          <w:sz w:val="22"/>
          <w:szCs w:val="22"/>
        </w:rPr>
        <w:t xml:space="preserve"> (MO) that is associated with the NCSG are performed either within the NCSG or outside of both gaps, according to the Rel-17 rules.</w:t>
      </w:r>
    </w:p>
    <w:p w14:paraId="5641A220" w14:textId="3C5F8A80" w:rsidR="00330AF9" w:rsidRPr="00D41050" w:rsidRDefault="00192073" w:rsidP="00330AF9">
      <w:pPr>
        <w:pStyle w:val="ListParagraph"/>
        <w:numPr>
          <w:ilvl w:val="0"/>
          <w:numId w:val="25"/>
        </w:numPr>
        <w:spacing w:after="180"/>
        <w:rPr>
          <w:rFonts w:eastAsia="SimSun"/>
          <w:color w:val="000000"/>
          <w:sz w:val="22"/>
          <w:szCs w:val="22"/>
        </w:rPr>
      </w:pPr>
      <w:r>
        <w:rPr>
          <w:b/>
          <w:bCs/>
          <w:sz w:val="22"/>
          <w:szCs w:val="22"/>
        </w:rPr>
        <w:t>Measurements on an</w:t>
      </w:r>
      <w:r w:rsidRPr="00252824">
        <w:rPr>
          <w:b/>
          <w:bCs/>
          <w:sz w:val="22"/>
          <w:szCs w:val="22"/>
        </w:rPr>
        <w:t xml:space="preserve"> SCell</w:t>
      </w:r>
      <w:r>
        <w:rPr>
          <w:b/>
          <w:bCs/>
          <w:sz w:val="22"/>
          <w:szCs w:val="22"/>
        </w:rPr>
        <w:t xml:space="preserve"> (MO) that is associated with the Type-2 MG are performed either within the Type-2 MG or outside of both gaps, according to the Rel-17 rules.</w:t>
      </w:r>
    </w:p>
    <w:p w14:paraId="01843EE7" w14:textId="1B1E8EF5" w:rsidR="007F3BE2" w:rsidRDefault="007F3BE2" w:rsidP="007F3BE2">
      <w:pPr>
        <w:pStyle w:val="Heading1"/>
        <w:numPr>
          <w:ilvl w:val="0"/>
          <w:numId w:val="0"/>
        </w:numPr>
        <w:rPr>
          <w:lang w:val="en-US"/>
        </w:rPr>
      </w:pPr>
      <w:r>
        <w:rPr>
          <w:lang w:val="en-US"/>
        </w:rPr>
        <w:t>References</w:t>
      </w:r>
    </w:p>
    <w:p w14:paraId="4D754BA8" w14:textId="77777777" w:rsidR="00EC0F84" w:rsidRDefault="00EC0F84" w:rsidP="00EC0F84">
      <w:pPr>
        <w:rPr>
          <w:sz w:val="22"/>
          <w:szCs w:val="22"/>
          <w:lang w:val="en-US"/>
        </w:rPr>
      </w:pPr>
      <w:r>
        <w:rPr>
          <w:sz w:val="22"/>
          <w:szCs w:val="22"/>
          <w:lang w:val="en-US"/>
        </w:rPr>
        <w:t xml:space="preserve">[1] R4-2314323, </w:t>
      </w:r>
      <w:r w:rsidRPr="000D1EE3">
        <w:rPr>
          <w:sz w:val="22"/>
          <w:szCs w:val="22"/>
          <w:u w:val="single"/>
          <w:lang w:val="en-US"/>
        </w:rPr>
        <w:t>WF on NR MG enhancements (Part 1)</w:t>
      </w:r>
      <w:r>
        <w:rPr>
          <w:sz w:val="22"/>
          <w:szCs w:val="22"/>
          <w:lang w:val="en-US"/>
        </w:rPr>
        <w:t>, RAN4#108</w:t>
      </w:r>
    </w:p>
    <w:p w14:paraId="2BAC7417" w14:textId="77777777" w:rsidR="005B00B0" w:rsidRPr="005B00B0" w:rsidRDefault="005B00B0" w:rsidP="005B00B0">
      <w:pPr>
        <w:rPr>
          <w:sz w:val="22"/>
          <w:szCs w:val="22"/>
          <w:lang w:val="en-US"/>
        </w:rPr>
      </w:pPr>
      <w:r w:rsidRPr="005B00B0">
        <w:rPr>
          <w:sz w:val="22"/>
          <w:szCs w:val="22"/>
          <w:lang w:val="en-US"/>
        </w:rPr>
        <w:t xml:space="preserve">[2] RP-232440, </w:t>
      </w:r>
      <w:r w:rsidRPr="005B00B0">
        <w:rPr>
          <w:sz w:val="22"/>
          <w:szCs w:val="22"/>
          <w:u w:val="single"/>
          <w:lang w:val="en-US"/>
        </w:rPr>
        <w:t>Further Enhancements on NR and MR-DC Measurement Gaps and Measurements without Gaps</w:t>
      </w:r>
      <w:r w:rsidRPr="005B00B0">
        <w:rPr>
          <w:sz w:val="22"/>
          <w:szCs w:val="22"/>
          <w:lang w:val="en-US"/>
        </w:rPr>
        <w:t>,</w:t>
      </w:r>
      <w:r w:rsidRPr="005B00B0">
        <w:rPr>
          <w:rFonts w:asciiTheme="minorHAnsi" w:eastAsia="SimSun" w:hAnsiTheme="minorHAnsi" w:cstheme="minorHAnsi"/>
          <w:b/>
          <w:bCs/>
          <w:sz w:val="24"/>
          <w:szCs w:val="24"/>
        </w:rPr>
        <w:t xml:space="preserve"> </w:t>
      </w:r>
      <w:r w:rsidRPr="005B00B0">
        <w:rPr>
          <w:sz w:val="22"/>
          <w:szCs w:val="22"/>
          <w:lang w:val="en-US"/>
        </w:rPr>
        <w:t>RAN#101.</w:t>
      </w:r>
    </w:p>
    <w:sectPr w:rsidR="005B00B0" w:rsidRPr="005B00B0"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11814" w14:textId="77777777" w:rsidR="006A170B" w:rsidRDefault="006A170B">
      <w:r>
        <w:separator/>
      </w:r>
    </w:p>
  </w:endnote>
  <w:endnote w:type="continuationSeparator" w:id="0">
    <w:p w14:paraId="002624C1" w14:textId="77777777" w:rsidR="006A170B" w:rsidRDefault="006A170B">
      <w:r>
        <w:continuationSeparator/>
      </w:r>
    </w:p>
  </w:endnote>
  <w:endnote w:type="continuationNotice" w:id="1">
    <w:p w14:paraId="49347B99" w14:textId="77777777" w:rsidR="006A170B" w:rsidRDefault="006A17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4DEB8" w14:textId="77777777" w:rsidR="006A170B" w:rsidRDefault="006A170B">
      <w:r>
        <w:separator/>
      </w:r>
    </w:p>
  </w:footnote>
  <w:footnote w:type="continuationSeparator" w:id="0">
    <w:p w14:paraId="26866AB0" w14:textId="77777777" w:rsidR="006A170B" w:rsidRDefault="006A170B">
      <w:r>
        <w:continuationSeparator/>
      </w:r>
    </w:p>
  </w:footnote>
  <w:footnote w:type="continuationNotice" w:id="1">
    <w:p w14:paraId="5A4BB552" w14:textId="77777777" w:rsidR="006A170B" w:rsidRDefault="006A17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B57EDE"/>
    <w:multiLevelType w:val="hybridMultilevel"/>
    <w:tmpl w:val="C11CC220"/>
    <w:lvl w:ilvl="0" w:tplc="04090003">
      <w:start w:val="1"/>
      <w:numFmt w:val="bullet"/>
      <w:lvlText w:val="o"/>
      <w:lvlJc w:val="left"/>
      <w:pPr>
        <w:ind w:left="1120" w:hanging="360"/>
      </w:pPr>
      <w:rPr>
        <w:rFonts w:ascii="Courier New" w:hAnsi="Courier New" w:cs="Courier New" w:hint="default"/>
      </w:rPr>
    </w:lvl>
    <w:lvl w:ilvl="1" w:tplc="FFFFFFFF">
      <w:start w:val="1"/>
      <w:numFmt w:val="bullet"/>
      <w:lvlText w:val="o"/>
      <w:lvlJc w:val="left"/>
      <w:pPr>
        <w:ind w:left="1840" w:hanging="360"/>
      </w:pPr>
      <w:rPr>
        <w:rFonts w:ascii="Courier New" w:hAnsi="Courier New" w:cs="Courier New" w:hint="default"/>
      </w:rPr>
    </w:lvl>
    <w:lvl w:ilvl="2" w:tplc="FFFFFFFF">
      <w:start w:val="1"/>
      <w:numFmt w:val="bullet"/>
      <w:lvlText w:val=""/>
      <w:lvlJc w:val="left"/>
      <w:pPr>
        <w:ind w:left="2560" w:hanging="360"/>
      </w:pPr>
      <w:rPr>
        <w:rFonts w:ascii="Wingdings" w:hAnsi="Wingdings" w:hint="default"/>
      </w:rPr>
    </w:lvl>
    <w:lvl w:ilvl="3" w:tplc="FFFFFFFF">
      <w:start w:val="1"/>
      <w:numFmt w:val="bullet"/>
      <w:lvlText w:val=""/>
      <w:lvlJc w:val="left"/>
      <w:pPr>
        <w:ind w:left="3280" w:hanging="360"/>
      </w:pPr>
      <w:rPr>
        <w:rFonts w:ascii="Symbol" w:hAnsi="Symbol" w:hint="default"/>
      </w:rPr>
    </w:lvl>
    <w:lvl w:ilvl="4" w:tplc="FFFFFFFF" w:tentative="1">
      <w:start w:val="1"/>
      <w:numFmt w:val="bullet"/>
      <w:lvlText w:val="o"/>
      <w:lvlJc w:val="left"/>
      <w:pPr>
        <w:ind w:left="4000" w:hanging="360"/>
      </w:pPr>
      <w:rPr>
        <w:rFonts w:ascii="Courier New" w:hAnsi="Courier New" w:cs="Courier New" w:hint="default"/>
      </w:rPr>
    </w:lvl>
    <w:lvl w:ilvl="5" w:tplc="FFFFFFFF" w:tentative="1">
      <w:start w:val="1"/>
      <w:numFmt w:val="bullet"/>
      <w:lvlText w:val=""/>
      <w:lvlJc w:val="left"/>
      <w:pPr>
        <w:ind w:left="4720" w:hanging="360"/>
      </w:pPr>
      <w:rPr>
        <w:rFonts w:ascii="Wingdings" w:hAnsi="Wingdings" w:hint="default"/>
      </w:rPr>
    </w:lvl>
    <w:lvl w:ilvl="6" w:tplc="FFFFFFFF" w:tentative="1">
      <w:start w:val="1"/>
      <w:numFmt w:val="bullet"/>
      <w:lvlText w:val=""/>
      <w:lvlJc w:val="left"/>
      <w:pPr>
        <w:ind w:left="5440" w:hanging="360"/>
      </w:pPr>
      <w:rPr>
        <w:rFonts w:ascii="Symbol" w:hAnsi="Symbol" w:hint="default"/>
      </w:rPr>
    </w:lvl>
    <w:lvl w:ilvl="7" w:tplc="FFFFFFFF" w:tentative="1">
      <w:start w:val="1"/>
      <w:numFmt w:val="bullet"/>
      <w:lvlText w:val="o"/>
      <w:lvlJc w:val="left"/>
      <w:pPr>
        <w:ind w:left="6160" w:hanging="360"/>
      </w:pPr>
      <w:rPr>
        <w:rFonts w:ascii="Courier New" w:hAnsi="Courier New" w:cs="Courier New" w:hint="default"/>
      </w:rPr>
    </w:lvl>
    <w:lvl w:ilvl="8" w:tplc="FFFFFFFF" w:tentative="1">
      <w:start w:val="1"/>
      <w:numFmt w:val="bullet"/>
      <w:lvlText w:val=""/>
      <w:lvlJc w:val="left"/>
      <w:pPr>
        <w:ind w:left="6880" w:hanging="360"/>
      </w:pPr>
      <w:rPr>
        <w:rFonts w:ascii="Wingdings" w:hAnsi="Wingdings" w:hint="default"/>
      </w:rPr>
    </w:lvl>
  </w:abstractNum>
  <w:abstractNum w:abstractNumId="4" w15:restartNumberingAfterBreak="0">
    <w:nsid w:val="07282F60"/>
    <w:multiLevelType w:val="hybridMultilevel"/>
    <w:tmpl w:val="7960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742928"/>
    <w:multiLevelType w:val="hybridMultilevel"/>
    <w:tmpl w:val="1E10B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56D0A"/>
    <w:multiLevelType w:val="hybridMultilevel"/>
    <w:tmpl w:val="DC7AC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8344E9"/>
    <w:multiLevelType w:val="hybridMultilevel"/>
    <w:tmpl w:val="C7745B4A"/>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0829C4"/>
    <w:multiLevelType w:val="hybridMultilevel"/>
    <w:tmpl w:val="DAD00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893F6E"/>
    <w:multiLevelType w:val="hybridMultilevel"/>
    <w:tmpl w:val="4A74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0007DE"/>
    <w:multiLevelType w:val="multilevel"/>
    <w:tmpl w:val="F2566D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5"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3015BB7"/>
    <w:multiLevelType w:val="hybridMultilevel"/>
    <w:tmpl w:val="9C0C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89614CB"/>
    <w:multiLevelType w:val="hybridMultilevel"/>
    <w:tmpl w:val="9C10A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4E3769E"/>
    <w:multiLevelType w:val="hybridMultilevel"/>
    <w:tmpl w:val="A6DA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E5DD2"/>
    <w:multiLevelType w:val="hybridMultilevel"/>
    <w:tmpl w:val="D4985B8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457239">
    <w:abstractNumId w:val="14"/>
  </w:num>
  <w:num w:numId="2" w16cid:durableId="622733487">
    <w:abstractNumId w:val="21"/>
  </w:num>
  <w:num w:numId="3" w16cid:durableId="870605650">
    <w:abstractNumId w:val="26"/>
  </w:num>
  <w:num w:numId="4" w16cid:durableId="1820460555">
    <w:abstractNumId w:val="9"/>
  </w:num>
  <w:num w:numId="5" w16cid:durableId="77328846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1882748346">
    <w:abstractNumId w:val="0"/>
  </w:num>
  <w:num w:numId="7" w16cid:durableId="1361390774">
    <w:abstractNumId w:val="22"/>
  </w:num>
  <w:num w:numId="8" w16cid:durableId="1239095525">
    <w:abstractNumId w:val="13"/>
  </w:num>
  <w:num w:numId="9" w16cid:durableId="1311060119">
    <w:abstractNumId w:val="18"/>
  </w:num>
  <w:num w:numId="10" w16cid:durableId="843276780">
    <w:abstractNumId w:val="12"/>
  </w:num>
  <w:num w:numId="11" w16cid:durableId="26609031">
    <w:abstractNumId w:val="24"/>
  </w:num>
  <w:num w:numId="12" w16cid:durableId="1775906518">
    <w:abstractNumId w:val="15"/>
  </w:num>
  <w:num w:numId="13" w16cid:durableId="1979066305">
    <w:abstractNumId w:val="6"/>
  </w:num>
  <w:num w:numId="14" w16cid:durableId="1441873190">
    <w:abstractNumId w:val="17"/>
  </w:num>
  <w:num w:numId="15" w16cid:durableId="1464034721">
    <w:abstractNumId w:val="3"/>
  </w:num>
  <w:num w:numId="16" w16cid:durableId="1298342603">
    <w:abstractNumId w:val="16"/>
  </w:num>
  <w:num w:numId="17" w16cid:durableId="1863206819">
    <w:abstractNumId w:val="23"/>
  </w:num>
  <w:num w:numId="18" w16cid:durableId="1028797510">
    <w:abstractNumId w:val="25"/>
  </w:num>
  <w:num w:numId="19" w16cid:durableId="1511796922">
    <w:abstractNumId w:val="11"/>
  </w:num>
  <w:num w:numId="20" w16cid:durableId="1017390488">
    <w:abstractNumId w:val="20"/>
  </w:num>
  <w:num w:numId="21" w16cid:durableId="1459764987">
    <w:abstractNumId w:val="19"/>
  </w:num>
  <w:num w:numId="22" w16cid:durableId="1451902138">
    <w:abstractNumId w:val="7"/>
  </w:num>
  <w:num w:numId="23" w16cid:durableId="1796094617">
    <w:abstractNumId w:val="10"/>
  </w:num>
  <w:num w:numId="24" w16cid:durableId="128086300">
    <w:abstractNumId w:val="8"/>
  </w:num>
  <w:num w:numId="25" w16cid:durableId="917862778">
    <w:abstractNumId w:val="5"/>
  </w:num>
  <w:num w:numId="26" w16cid:durableId="1569421548">
    <w:abstractNumId w:val="2"/>
  </w:num>
  <w:num w:numId="27" w16cid:durableId="28746941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5E"/>
    <w:rsid w:val="00000465"/>
    <w:rsid w:val="0000071D"/>
    <w:rsid w:val="00000833"/>
    <w:rsid w:val="00000910"/>
    <w:rsid w:val="000009EE"/>
    <w:rsid w:val="00000A54"/>
    <w:rsid w:val="00000D98"/>
    <w:rsid w:val="00001021"/>
    <w:rsid w:val="0000152A"/>
    <w:rsid w:val="0000169D"/>
    <w:rsid w:val="000018A0"/>
    <w:rsid w:val="000019A2"/>
    <w:rsid w:val="00001A41"/>
    <w:rsid w:val="00001D61"/>
    <w:rsid w:val="00001E8F"/>
    <w:rsid w:val="00001FFD"/>
    <w:rsid w:val="000022AE"/>
    <w:rsid w:val="000026A7"/>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659"/>
    <w:rsid w:val="0000481B"/>
    <w:rsid w:val="00004975"/>
    <w:rsid w:val="00004E62"/>
    <w:rsid w:val="00005252"/>
    <w:rsid w:val="00005555"/>
    <w:rsid w:val="000058D4"/>
    <w:rsid w:val="00005BDE"/>
    <w:rsid w:val="00005CEF"/>
    <w:rsid w:val="00006110"/>
    <w:rsid w:val="00006198"/>
    <w:rsid w:val="0000667F"/>
    <w:rsid w:val="00006BC8"/>
    <w:rsid w:val="00006C4A"/>
    <w:rsid w:val="00006C8A"/>
    <w:rsid w:val="00006F33"/>
    <w:rsid w:val="000070D3"/>
    <w:rsid w:val="000076CC"/>
    <w:rsid w:val="00007766"/>
    <w:rsid w:val="00007920"/>
    <w:rsid w:val="00007D8C"/>
    <w:rsid w:val="00007D9E"/>
    <w:rsid w:val="00010283"/>
    <w:rsid w:val="00010342"/>
    <w:rsid w:val="0001034A"/>
    <w:rsid w:val="00010367"/>
    <w:rsid w:val="000103FB"/>
    <w:rsid w:val="0001092B"/>
    <w:rsid w:val="00010CD4"/>
    <w:rsid w:val="00010EE0"/>
    <w:rsid w:val="00010FAD"/>
    <w:rsid w:val="00011027"/>
    <w:rsid w:val="000110F8"/>
    <w:rsid w:val="00011191"/>
    <w:rsid w:val="000115E6"/>
    <w:rsid w:val="0001181D"/>
    <w:rsid w:val="00011C44"/>
    <w:rsid w:val="00012001"/>
    <w:rsid w:val="00012036"/>
    <w:rsid w:val="000123B2"/>
    <w:rsid w:val="0001245D"/>
    <w:rsid w:val="000126F8"/>
    <w:rsid w:val="00012839"/>
    <w:rsid w:val="000129BF"/>
    <w:rsid w:val="00012B92"/>
    <w:rsid w:val="00012F98"/>
    <w:rsid w:val="00013004"/>
    <w:rsid w:val="00013333"/>
    <w:rsid w:val="0001336D"/>
    <w:rsid w:val="000138F3"/>
    <w:rsid w:val="000139DA"/>
    <w:rsid w:val="00013A12"/>
    <w:rsid w:val="00013DD7"/>
    <w:rsid w:val="00013E66"/>
    <w:rsid w:val="00013ED9"/>
    <w:rsid w:val="00013F84"/>
    <w:rsid w:val="000140FD"/>
    <w:rsid w:val="00014611"/>
    <w:rsid w:val="0001461D"/>
    <w:rsid w:val="0001465F"/>
    <w:rsid w:val="00014D51"/>
    <w:rsid w:val="00014FFF"/>
    <w:rsid w:val="0001514A"/>
    <w:rsid w:val="00015595"/>
    <w:rsid w:val="00015794"/>
    <w:rsid w:val="00015CF2"/>
    <w:rsid w:val="00015F46"/>
    <w:rsid w:val="000161E5"/>
    <w:rsid w:val="000167F5"/>
    <w:rsid w:val="000168E5"/>
    <w:rsid w:val="00016A10"/>
    <w:rsid w:val="00016A3A"/>
    <w:rsid w:val="00016AA1"/>
    <w:rsid w:val="00016F63"/>
    <w:rsid w:val="00016FCA"/>
    <w:rsid w:val="00016FE6"/>
    <w:rsid w:val="0001720E"/>
    <w:rsid w:val="00017422"/>
    <w:rsid w:val="00017A58"/>
    <w:rsid w:val="000200BC"/>
    <w:rsid w:val="0002027D"/>
    <w:rsid w:val="000204C8"/>
    <w:rsid w:val="00020690"/>
    <w:rsid w:val="0002087D"/>
    <w:rsid w:val="00020BD6"/>
    <w:rsid w:val="00020CDD"/>
    <w:rsid w:val="00020E38"/>
    <w:rsid w:val="00020E6A"/>
    <w:rsid w:val="00021396"/>
    <w:rsid w:val="0002169F"/>
    <w:rsid w:val="0002180A"/>
    <w:rsid w:val="0002183C"/>
    <w:rsid w:val="00021D90"/>
    <w:rsid w:val="0002232D"/>
    <w:rsid w:val="000223E8"/>
    <w:rsid w:val="00022625"/>
    <w:rsid w:val="00022A0D"/>
    <w:rsid w:val="00022CCB"/>
    <w:rsid w:val="00022D11"/>
    <w:rsid w:val="00022D76"/>
    <w:rsid w:val="000236F1"/>
    <w:rsid w:val="00023990"/>
    <w:rsid w:val="000239F5"/>
    <w:rsid w:val="00023AE6"/>
    <w:rsid w:val="00023B14"/>
    <w:rsid w:val="00023C59"/>
    <w:rsid w:val="000240D8"/>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A7C"/>
    <w:rsid w:val="00026BDF"/>
    <w:rsid w:val="00026C2D"/>
    <w:rsid w:val="00026DB4"/>
    <w:rsid w:val="00026E27"/>
    <w:rsid w:val="00027229"/>
    <w:rsid w:val="00027510"/>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7FB"/>
    <w:rsid w:val="000338A8"/>
    <w:rsid w:val="0003397A"/>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106"/>
    <w:rsid w:val="0003558C"/>
    <w:rsid w:val="0003567E"/>
    <w:rsid w:val="00035828"/>
    <w:rsid w:val="000358A4"/>
    <w:rsid w:val="000359A2"/>
    <w:rsid w:val="00035C3A"/>
    <w:rsid w:val="00035DBB"/>
    <w:rsid w:val="0003626F"/>
    <w:rsid w:val="0003633F"/>
    <w:rsid w:val="0003639E"/>
    <w:rsid w:val="0003668A"/>
    <w:rsid w:val="0003668C"/>
    <w:rsid w:val="000367D7"/>
    <w:rsid w:val="00036F82"/>
    <w:rsid w:val="00036FB3"/>
    <w:rsid w:val="00037532"/>
    <w:rsid w:val="000375C1"/>
    <w:rsid w:val="0003770D"/>
    <w:rsid w:val="000378CF"/>
    <w:rsid w:val="00037CD0"/>
    <w:rsid w:val="00037FCF"/>
    <w:rsid w:val="00040184"/>
    <w:rsid w:val="00040549"/>
    <w:rsid w:val="0004059F"/>
    <w:rsid w:val="000407FE"/>
    <w:rsid w:val="00040D39"/>
    <w:rsid w:val="00040DEE"/>
    <w:rsid w:val="00040F5A"/>
    <w:rsid w:val="0004123A"/>
    <w:rsid w:val="000412D4"/>
    <w:rsid w:val="0004141B"/>
    <w:rsid w:val="000415ED"/>
    <w:rsid w:val="000416C4"/>
    <w:rsid w:val="000418CB"/>
    <w:rsid w:val="00041973"/>
    <w:rsid w:val="00041A4F"/>
    <w:rsid w:val="00041BEA"/>
    <w:rsid w:val="00041D2E"/>
    <w:rsid w:val="000420FB"/>
    <w:rsid w:val="0004219A"/>
    <w:rsid w:val="000421CD"/>
    <w:rsid w:val="000421F8"/>
    <w:rsid w:val="000426FE"/>
    <w:rsid w:val="00042A23"/>
    <w:rsid w:val="00043021"/>
    <w:rsid w:val="00043AC2"/>
    <w:rsid w:val="00043D07"/>
    <w:rsid w:val="00043D2E"/>
    <w:rsid w:val="00044053"/>
    <w:rsid w:val="0004410C"/>
    <w:rsid w:val="0004411A"/>
    <w:rsid w:val="000446A4"/>
    <w:rsid w:val="00044983"/>
    <w:rsid w:val="00044B0C"/>
    <w:rsid w:val="00044B4F"/>
    <w:rsid w:val="00044F34"/>
    <w:rsid w:val="0004511D"/>
    <w:rsid w:val="00045318"/>
    <w:rsid w:val="000453A6"/>
    <w:rsid w:val="00045591"/>
    <w:rsid w:val="00045F66"/>
    <w:rsid w:val="00046028"/>
    <w:rsid w:val="00046088"/>
    <w:rsid w:val="000462D8"/>
    <w:rsid w:val="000466A9"/>
    <w:rsid w:val="000468F6"/>
    <w:rsid w:val="0004695F"/>
    <w:rsid w:val="00046B02"/>
    <w:rsid w:val="00046B95"/>
    <w:rsid w:val="00046F5B"/>
    <w:rsid w:val="0004710F"/>
    <w:rsid w:val="0004729A"/>
    <w:rsid w:val="0004791F"/>
    <w:rsid w:val="0004795F"/>
    <w:rsid w:val="00047A40"/>
    <w:rsid w:val="00047A81"/>
    <w:rsid w:val="00050038"/>
    <w:rsid w:val="000502C4"/>
    <w:rsid w:val="00050835"/>
    <w:rsid w:val="00050E50"/>
    <w:rsid w:val="00050ED3"/>
    <w:rsid w:val="000511CD"/>
    <w:rsid w:val="00051539"/>
    <w:rsid w:val="0005161F"/>
    <w:rsid w:val="0005179F"/>
    <w:rsid w:val="000517F2"/>
    <w:rsid w:val="00051970"/>
    <w:rsid w:val="00051A26"/>
    <w:rsid w:val="00051E8B"/>
    <w:rsid w:val="00052226"/>
    <w:rsid w:val="00052246"/>
    <w:rsid w:val="000522F0"/>
    <w:rsid w:val="0005269A"/>
    <w:rsid w:val="00052731"/>
    <w:rsid w:val="000527F7"/>
    <w:rsid w:val="00052C1C"/>
    <w:rsid w:val="00053010"/>
    <w:rsid w:val="000536F3"/>
    <w:rsid w:val="00053E79"/>
    <w:rsid w:val="00053FB9"/>
    <w:rsid w:val="0005401A"/>
    <w:rsid w:val="00054049"/>
    <w:rsid w:val="000543AD"/>
    <w:rsid w:val="00054544"/>
    <w:rsid w:val="000549BA"/>
    <w:rsid w:val="00054A77"/>
    <w:rsid w:val="00054C7B"/>
    <w:rsid w:val="00054D29"/>
    <w:rsid w:val="00054DDE"/>
    <w:rsid w:val="0005504D"/>
    <w:rsid w:val="000550EF"/>
    <w:rsid w:val="000555E5"/>
    <w:rsid w:val="000556D8"/>
    <w:rsid w:val="00055861"/>
    <w:rsid w:val="000558FF"/>
    <w:rsid w:val="00055B21"/>
    <w:rsid w:val="00055B93"/>
    <w:rsid w:val="00055E33"/>
    <w:rsid w:val="000561B5"/>
    <w:rsid w:val="00056255"/>
    <w:rsid w:val="00056543"/>
    <w:rsid w:val="000566D8"/>
    <w:rsid w:val="00056AF7"/>
    <w:rsid w:val="00056CA8"/>
    <w:rsid w:val="00057080"/>
    <w:rsid w:val="00057694"/>
    <w:rsid w:val="00057ABC"/>
    <w:rsid w:val="00057B4D"/>
    <w:rsid w:val="00057FD6"/>
    <w:rsid w:val="000601B0"/>
    <w:rsid w:val="00060244"/>
    <w:rsid w:val="00060292"/>
    <w:rsid w:val="0006031A"/>
    <w:rsid w:val="000603F0"/>
    <w:rsid w:val="00060AA9"/>
    <w:rsid w:val="00060B72"/>
    <w:rsid w:val="00060BA5"/>
    <w:rsid w:val="00060BAB"/>
    <w:rsid w:val="00060D7F"/>
    <w:rsid w:val="00060F05"/>
    <w:rsid w:val="00060FEC"/>
    <w:rsid w:val="000610DF"/>
    <w:rsid w:val="00061573"/>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1A4"/>
    <w:rsid w:val="0006327C"/>
    <w:rsid w:val="000639B9"/>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801"/>
    <w:rsid w:val="0006597F"/>
    <w:rsid w:val="00065D38"/>
    <w:rsid w:val="00065D4E"/>
    <w:rsid w:val="00065D92"/>
    <w:rsid w:val="00065EF3"/>
    <w:rsid w:val="00065FA9"/>
    <w:rsid w:val="00065FD4"/>
    <w:rsid w:val="00066057"/>
    <w:rsid w:val="0006636B"/>
    <w:rsid w:val="0006654B"/>
    <w:rsid w:val="000666A2"/>
    <w:rsid w:val="000667F3"/>
    <w:rsid w:val="000668FB"/>
    <w:rsid w:val="00066C6E"/>
    <w:rsid w:val="00066DC4"/>
    <w:rsid w:val="00066DCC"/>
    <w:rsid w:val="00066EC5"/>
    <w:rsid w:val="00066EFF"/>
    <w:rsid w:val="00067530"/>
    <w:rsid w:val="00067881"/>
    <w:rsid w:val="00067DB0"/>
    <w:rsid w:val="0007022B"/>
    <w:rsid w:val="000703D9"/>
    <w:rsid w:val="00070561"/>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2D9B"/>
    <w:rsid w:val="00072E3F"/>
    <w:rsid w:val="0007357B"/>
    <w:rsid w:val="0007377D"/>
    <w:rsid w:val="000737DA"/>
    <w:rsid w:val="00073DDE"/>
    <w:rsid w:val="00074192"/>
    <w:rsid w:val="00074466"/>
    <w:rsid w:val="00074491"/>
    <w:rsid w:val="000748AB"/>
    <w:rsid w:val="00074E2E"/>
    <w:rsid w:val="00075279"/>
    <w:rsid w:val="0007555F"/>
    <w:rsid w:val="00075A04"/>
    <w:rsid w:val="00075F81"/>
    <w:rsid w:val="000760DF"/>
    <w:rsid w:val="000767B3"/>
    <w:rsid w:val="00076C3C"/>
    <w:rsid w:val="00076CFC"/>
    <w:rsid w:val="0007706A"/>
    <w:rsid w:val="000771A6"/>
    <w:rsid w:val="00077821"/>
    <w:rsid w:val="00077A7C"/>
    <w:rsid w:val="00077DDA"/>
    <w:rsid w:val="00077FE0"/>
    <w:rsid w:val="0008006A"/>
    <w:rsid w:val="00080433"/>
    <w:rsid w:val="00080990"/>
    <w:rsid w:val="00080EDD"/>
    <w:rsid w:val="00081036"/>
    <w:rsid w:val="00081188"/>
    <w:rsid w:val="0008118C"/>
    <w:rsid w:val="00081270"/>
    <w:rsid w:val="000812C8"/>
    <w:rsid w:val="0008144E"/>
    <w:rsid w:val="000818F9"/>
    <w:rsid w:val="00081DD5"/>
    <w:rsid w:val="00081E7F"/>
    <w:rsid w:val="0008218C"/>
    <w:rsid w:val="000822B1"/>
    <w:rsid w:val="000823D2"/>
    <w:rsid w:val="000823EB"/>
    <w:rsid w:val="000824EF"/>
    <w:rsid w:val="00082634"/>
    <w:rsid w:val="0008272D"/>
    <w:rsid w:val="0008289E"/>
    <w:rsid w:val="000828E6"/>
    <w:rsid w:val="000828F4"/>
    <w:rsid w:val="00082ABB"/>
    <w:rsid w:val="00082C4C"/>
    <w:rsid w:val="00083001"/>
    <w:rsid w:val="00083081"/>
    <w:rsid w:val="00083110"/>
    <w:rsid w:val="0008321B"/>
    <w:rsid w:val="0008336D"/>
    <w:rsid w:val="00083439"/>
    <w:rsid w:val="000834A4"/>
    <w:rsid w:val="000834C3"/>
    <w:rsid w:val="00083C49"/>
    <w:rsid w:val="00083D87"/>
    <w:rsid w:val="00083D8C"/>
    <w:rsid w:val="000841A8"/>
    <w:rsid w:val="00084301"/>
    <w:rsid w:val="000843CE"/>
    <w:rsid w:val="0008452A"/>
    <w:rsid w:val="00084B2E"/>
    <w:rsid w:val="00084BE4"/>
    <w:rsid w:val="00085051"/>
    <w:rsid w:val="0008544F"/>
    <w:rsid w:val="00085AB1"/>
    <w:rsid w:val="00085C24"/>
    <w:rsid w:val="00085DB7"/>
    <w:rsid w:val="00085F0E"/>
    <w:rsid w:val="000864C4"/>
    <w:rsid w:val="0008674D"/>
    <w:rsid w:val="000867CF"/>
    <w:rsid w:val="0008682B"/>
    <w:rsid w:val="000868C5"/>
    <w:rsid w:val="00086992"/>
    <w:rsid w:val="00086A33"/>
    <w:rsid w:val="00086BFE"/>
    <w:rsid w:val="00086E54"/>
    <w:rsid w:val="00086E82"/>
    <w:rsid w:val="00086F5E"/>
    <w:rsid w:val="00087288"/>
    <w:rsid w:val="000873B2"/>
    <w:rsid w:val="000874CA"/>
    <w:rsid w:val="00087DD3"/>
    <w:rsid w:val="000904F1"/>
    <w:rsid w:val="00090928"/>
    <w:rsid w:val="00090BA1"/>
    <w:rsid w:val="00090BB8"/>
    <w:rsid w:val="00090C9C"/>
    <w:rsid w:val="000910BC"/>
    <w:rsid w:val="000910D6"/>
    <w:rsid w:val="000918EF"/>
    <w:rsid w:val="00091B10"/>
    <w:rsid w:val="0009209E"/>
    <w:rsid w:val="000920C9"/>
    <w:rsid w:val="00092174"/>
    <w:rsid w:val="000922AA"/>
    <w:rsid w:val="00092376"/>
    <w:rsid w:val="000923E7"/>
    <w:rsid w:val="00092919"/>
    <w:rsid w:val="00092A1D"/>
    <w:rsid w:val="00092CBB"/>
    <w:rsid w:val="00092DCA"/>
    <w:rsid w:val="000935E6"/>
    <w:rsid w:val="000937A9"/>
    <w:rsid w:val="000937D2"/>
    <w:rsid w:val="00093A17"/>
    <w:rsid w:val="000940C0"/>
    <w:rsid w:val="000940D2"/>
    <w:rsid w:val="000941FB"/>
    <w:rsid w:val="00094B65"/>
    <w:rsid w:val="00094EF3"/>
    <w:rsid w:val="00094F3C"/>
    <w:rsid w:val="00094FFF"/>
    <w:rsid w:val="000952C2"/>
    <w:rsid w:val="000957AB"/>
    <w:rsid w:val="0009584A"/>
    <w:rsid w:val="000958D0"/>
    <w:rsid w:val="0009592B"/>
    <w:rsid w:val="00096197"/>
    <w:rsid w:val="000961ED"/>
    <w:rsid w:val="00096909"/>
    <w:rsid w:val="00096B66"/>
    <w:rsid w:val="00096FBB"/>
    <w:rsid w:val="0009715C"/>
    <w:rsid w:val="000971EF"/>
    <w:rsid w:val="000972E8"/>
    <w:rsid w:val="000975EF"/>
    <w:rsid w:val="00097968"/>
    <w:rsid w:val="00097B50"/>
    <w:rsid w:val="00097C11"/>
    <w:rsid w:val="00097CC4"/>
    <w:rsid w:val="00097D4A"/>
    <w:rsid w:val="000A023B"/>
    <w:rsid w:val="000A0252"/>
    <w:rsid w:val="000A0B23"/>
    <w:rsid w:val="000A0C79"/>
    <w:rsid w:val="000A0D49"/>
    <w:rsid w:val="000A0D80"/>
    <w:rsid w:val="000A1128"/>
    <w:rsid w:val="000A1226"/>
    <w:rsid w:val="000A1326"/>
    <w:rsid w:val="000A1400"/>
    <w:rsid w:val="000A1560"/>
    <w:rsid w:val="000A1621"/>
    <w:rsid w:val="000A16E8"/>
    <w:rsid w:val="000A1893"/>
    <w:rsid w:val="000A1C5A"/>
    <w:rsid w:val="000A1E52"/>
    <w:rsid w:val="000A2153"/>
    <w:rsid w:val="000A231A"/>
    <w:rsid w:val="000A2442"/>
    <w:rsid w:val="000A25DF"/>
    <w:rsid w:val="000A2A53"/>
    <w:rsid w:val="000A2AC9"/>
    <w:rsid w:val="000A2D07"/>
    <w:rsid w:val="000A2E21"/>
    <w:rsid w:val="000A31EE"/>
    <w:rsid w:val="000A3363"/>
    <w:rsid w:val="000A33E8"/>
    <w:rsid w:val="000A343E"/>
    <w:rsid w:val="000A3A69"/>
    <w:rsid w:val="000A3CF5"/>
    <w:rsid w:val="000A3D45"/>
    <w:rsid w:val="000A3E7D"/>
    <w:rsid w:val="000A3EC1"/>
    <w:rsid w:val="000A3F33"/>
    <w:rsid w:val="000A4011"/>
    <w:rsid w:val="000A401B"/>
    <w:rsid w:val="000A412F"/>
    <w:rsid w:val="000A433C"/>
    <w:rsid w:val="000A45F4"/>
    <w:rsid w:val="000A464F"/>
    <w:rsid w:val="000A4BB3"/>
    <w:rsid w:val="000A52AF"/>
    <w:rsid w:val="000A561C"/>
    <w:rsid w:val="000A5693"/>
    <w:rsid w:val="000A5772"/>
    <w:rsid w:val="000A6602"/>
    <w:rsid w:val="000A6C97"/>
    <w:rsid w:val="000A786A"/>
    <w:rsid w:val="000A7886"/>
    <w:rsid w:val="000A791E"/>
    <w:rsid w:val="000A7931"/>
    <w:rsid w:val="000A79E3"/>
    <w:rsid w:val="000A7BB9"/>
    <w:rsid w:val="000B0423"/>
    <w:rsid w:val="000B04A1"/>
    <w:rsid w:val="000B0794"/>
    <w:rsid w:val="000B0822"/>
    <w:rsid w:val="000B0ACA"/>
    <w:rsid w:val="000B0B23"/>
    <w:rsid w:val="000B0BBF"/>
    <w:rsid w:val="000B0BC8"/>
    <w:rsid w:val="000B0C82"/>
    <w:rsid w:val="000B0DCB"/>
    <w:rsid w:val="000B10C9"/>
    <w:rsid w:val="000B11E6"/>
    <w:rsid w:val="000B1371"/>
    <w:rsid w:val="000B13AE"/>
    <w:rsid w:val="000B160C"/>
    <w:rsid w:val="000B165F"/>
    <w:rsid w:val="000B19F6"/>
    <w:rsid w:val="000B1CB6"/>
    <w:rsid w:val="000B1CB8"/>
    <w:rsid w:val="000B1F4E"/>
    <w:rsid w:val="000B23A4"/>
    <w:rsid w:val="000B24B0"/>
    <w:rsid w:val="000B27FE"/>
    <w:rsid w:val="000B2836"/>
    <w:rsid w:val="000B2A42"/>
    <w:rsid w:val="000B2EFB"/>
    <w:rsid w:val="000B31B6"/>
    <w:rsid w:val="000B3413"/>
    <w:rsid w:val="000B34C7"/>
    <w:rsid w:val="000B34E1"/>
    <w:rsid w:val="000B38C6"/>
    <w:rsid w:val="000B39AE"/>
    <w:rsid w:val="000B3A48"/>
    <w:rsid w:val="000B3BE9"/>
    <w:rsid w:val="000B434A"/>
    <w:rsid w:val="000B449C"/>
    <w:rsid w:val="000B4750"/>
    <w:rsid w:val="000B47D9"/>
    <w:rsid w:val="000B4CCD"/>
    <w:rsid w:val="000B57A3"/>
    <w:rsid w:val="000B5D9D"/>
    <w:rsid w:val="000B5DA1"/>
    <w:rsid w:val="000B5FC6"/>
    <w:rsid w:val="000B6253"/>
    <w:rsid w:val="000B62FA"/>
    <w:rsid w:val="000B6414"/>
    <w:rsid w:val="000B6461"/>
    <w:rsid w:val="000B6793"/>
    <w:rsid w:val="000B6D46"/>
    <w:rsid w:val="000B6EF5"/>
    <w:rsid w:val="000B71F7"/>
    <w:rsid w:val="000B728B"/>
    <w:rsid w:val="000B7352"/>
    <w:rsid w:val="000B741A"/>
    <w:rsid w:val="000B74AE"/>
    <w:rsid w:val="000B7641"/>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A33"/>
    <w:rsid w:val="000C0B1F"/>
    <w:rsid w:val="000C0C6D"/>
    <w:rsid w:val="000C0FCF"/>
    <w:rsid w:val="000C10D3"/>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596"/>
    <w:rsid w:val="000C3710"/>
    <w:rsid w:val="000C3AA3"/>
    <w:rsid w:val="000C3AE8"/>
    <w:rsid w:val="000C3CDF"/>
    <w:rsid w:val="000C3EF7"/>
    <w:rsid w:val="000C406C"/>
    <w:rsid w:val="000C44DB"/>
    <w:rsid w:val="000C44E9"/>
    <w:rsid w:val="000C460C"/>
    <w:rsid w:val="000C46DE"/>
    <w:rsid w:val="000C49D6"/>
    <w:rsid w:val="000C4A55"/>
    <w:rsid w:val="000C4C43"/>
    <w:rsid w:val="000C5396"/>
    <w:rsid w:val="000C565A"/>
    <w:rsid w:val="000C56AD"/>
    <w:rsid w:val="000C59F8"/>
    <w:rsid w:val="000C5A16"/>
    <w:rsid w:val="000C5B35"/>
    <w:rsid w:val="000C5D57"/>
    <w:rsid w:val="000C5FB4"/>
    <w:rsid w:val="000C5FD2"/>
    <w:rsid w:val="000C5FF2"/>
    <w:rsid w:val="000C6228"/>
    <w:rsid w:val="000C6265"/>
    <w:rsid w:val="000C6322"/>
    <w:rsid w:val="000C6414"/>
    <w:rsid w:val="000C6479"/>
    <w:rsid w:val="000C655C"/>
    <w:rsid w:val="000C6917"/>
    <w:rsid w:val="000C6C05"/>
    <w:rsid w:val="000C6C1C"/>
    <w:rsid w:val="000C6CBF"/>
    <w:rsid w:val="000C6D3D"/>
    <w:rsid w:val="000C6D43"/>
    <w:rsid w:val="000C7201"/>
    <w:rsid w:val="000C73B4"/>
    <w:rsid w:val="000C7D4E"/>
    <w:rsid w:val="000C7DD3"/>
    <w:rsid w:val="000C7E14"/>
    <w:rsid w:val="000C7E3B"/>
    <w:rsid w:val="000C7E43"/>
    <w:rsid w:val="000C7E93"/>
    <w:rsid w:val="000D01BA"/>
    <w:rsid w:val="000D07FE"/>
    <w:rsid w:val="000D0AD3"/>
    <w:rsid w:val="000D0D43"/>
    <w:rsid w:val="000D0E72"/>
    <w:rsid w:val="000D0F9D"/>
    <w:rsid w:val="000D1260"/>
    <w:rsid w:val="000D12DE"/>
    <w:rsid w:val="000D14F3"/>
    <w:rsid w:val="000D19C5"/>
    <w:rsid w:val="000D1A28"/>
    <w:rsid w:val="000D1F83"/>
    <w:rsid w:val="000D20B3"/>
    <w:rsid w:val="000D2246"/>
    <w:rsid w:val="000D247A"/>
    <w:rsid w:val="000D248A"/>
    <w:rsid w:val="000D253B"/>
    <w:rsid w:val="000D2627"/>
    <w:rsid w:val="000D2700"/>
    <w:rsid w:val="000D27AD"/>
    <w:rsid w:val="000D2972"/>
    <w:rsid w:val="000D2AA0"/>
    <w:rsid w:val="000D2D12"/>
    <w:rsid w:val="000D2DE3"/>
    <w:rsid w:val="000D2E2A"/>
    <w:rsid w:val="000D2F52"/>
    <w:rsid w:val="000D3487"/>
    <w:rsid w:val="000D37EF"/>
    <w:rsid w:val="000D3A34"/>
    <w:rsid w:val="000D3C1B"/>
    <w:rsid w:val="000D3CB5"/>
    <w:rsid w:val="000D401B"/>
    <w:rsid w:val="000D4240"/>
    <w:rsid w:val="000D424F"/>
    <w:rsid w:val="000D4255"/>
    <w:rsid w:val="000D4262"/>
    <w:rsid w:val="000D440A"/>
    <w:rsid w:val="000D460D"/>
    <w:rsid w:val="000D46EE"/>
    <w:rsid w:val="000D4C0E"/>
    <w:rsid w:val="000D4CE6"/>
    <w:rsid w:val="000D4E0C"/>
    <w:rsid w:val="000D4E68"/>
    <w:rsid w:val="000D4FDD"/>
    <w:rsid w:val="000D504F"/>
    <w:rsid w:val="000D51AC"/>
    <w:rsid w:val="000D5517"/>
    <w:rsid w:val="000D55E0"/>
    <w:rsid w:val="000D55E1"/>
    <w:rsid w:val="000D5713"/>
    <w:rsid w:val="000D5AFD"/>
    <w:rsid w:val="000D5E00"/>
    <w:rsid w:val="000D5ECE"/>
    <w:rsid w:val="000D5F83"/>
    <w:rsid w:val="000D5FF4"/>
    <w:rsid w:val="000D64B9"/>
    <w:rsid w:val="000D66EB"/>
    <w:rsid w:val="000D68B1"/>
    <w:rsid w:val="000D6983"/>
    <w:rsid w:val="000D6A13"/>
    <w:rsid w:val="000D6A29"/>
    <w:rsid w:val="000D6A2B"/>
    <w:rsid w:val="000D7224"/>
    <w:rsid w:val="000D723F"/>
    <w:rsid w:val="000D73A6"/>
    <w:rsid w:val="000D764F"/>
    <w:rsid w:val="000D784A"/>
    <w:rsid w:val="000D7ACE"/>
    <w:rsid w:val="000D7B88"/>
    <w:rsid w:val="000D7FAD"/>
    <w:rsid w:val="000D7FC6"/>
    <w:rsid w:val="000E0492"/>
    <w:rsid w:val="000E04D5"/>
    <w:rsid w:val="000E062E"/>
    <w:rsid w:val="000E06B8"/>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1CF"/>
    <w:rsid w:val="000E2303"/>
    <w:rsid w:val="000E2693"/>
    <w:rsid w:val="000E28C7"/>
    <w:rsid w:val="000E2AE6"/>
    <w:rsid w:val="000E2C23"/>
    <w:rsid w:val="000E2D4A"/>
    <w:rsid w:val="000E2EE8"/>
    <w:rsid w:val="000E30F2"/>
    <w:rsid w:val="000E3407"/>
    <w:rsid w:val="000E3604"/>
    <w:rsid w:val="000E36AD"/>
    <w:rsid w:val="000E3771"/>
    <w:rsid w:val="000E3A4A"/>
    <w:rsid w:val="000E3AA3"/>
    <w:rsid w:val="000E3B40"/>
    <w:rsid w:val="000E3B4E"/>
    <w:rsid w:val="000E3D46"/>
    <w:rsid w:val="000E3D4B"/>
    <w:rsid w:val="000E3D7F"/>
    <w:rsid w:val="000E3EDB"/>
    <w:rsid w:val="000E4823"/>
    <w:rsid w:val="000E4841"/>
    <w:rsid w:val="000E4CB6"/>
    <w:rsid w:val="000E5090"/>
    <w:rsid w:val="000E552B"/>
    <w:rsid w:val="000E55AC"/>
    <w:rsid w:val="000E5822"/>
    <w:rsid w:val="000E58CF"/>
    <w:rsid w:val="000E59D8"/>
    <w:rsid w:val="000E5F38"/>
    <w:rsid w:val="000E60CC"/>
    <w:rsid w:val="000E61CD"/>
    <w:rsid w:val="000E6208"/>
    <w:rsid w:val="000E63F2"/>
    <w:rsid w:val="000E64DC"/>
    <w:rsid w:val="000E6744"/>
    <w:rsid w:val="000E6954"/>
    <w:rsid w:val="000E6E25"/>
    <w:rsid w:val="000E72CA"/>
    <w:rsid w:val="000E733B"/>
    <w:rsid w:val="000E7599"/>
    <w:rsid w:val="000E75D1"/>
    <w:rsid w:val="000E768A"/>
    <w:rsid w:val="000E76B6"/>
    <w:rsid w:val="000E7792"/>
    <w:rsid w:val="000E7899"/>
    <w:rsid w:val="000E7C88"/>
    <w:rsid w:val="000E7D39"/>
    <w:rsid w:val="000E7EB8"/>
    <w:rsid w:val="000E7F2C"/>
    <w:rsid w:val="000F0115"/>
    <w:rsid w:val="000F01DE"/>
    <w:rsid w:val="000F03A8"/>
    <w:rsid w:val="000F03D1"/>
    <w:rsid w:val="000F0B58"/>
    <w:rsid w:val="000F0BE8"/>
    <w:rsid w:val="000F0D1E"/>
    <w:rsid w:val="000F0D6C"/>
    <w:rsid w:val="000F0E0B"/>
    <w:rsid w:val="000F0F96"/>
    <w:rsid w:val="000F112B"/>
    <w:rsid w:val="000F1170"/>
    <w:rsid w:val="000F11EE"/>
    <w:rsid w:val="000F121D"/>
    <w:rsid w:val="000F1427"/>
    <w:rsid w:val="000F16DD"/>
    <w:rsid w:val="000F1710"/>
    <w:rsid w:val="000F1776"/>
    <w:rsid w:val="000F197F"/>
    <w:rsid w:val="000F1DA5"/>
    <w:rsid w:val="000F1E75"/>
    <w:rsid w:val="000F21A0"/>
    <w:rsid w:val="000F2201"/>
    <w:rsid w:val="000F24E3"/>
    <w:rsid w:val="000F2585"/>
    <w:rsid w:val="000F2669"/>
    <w:rsid w:val="000F29EA"/>
    <w:rsid w:val="000F2A62"/>
    <w:rsid w:val="000F2A7B"/>
    <w:rsid w:val="000F2B59"/>
    <w:rsid w:val="000F2B64"/>
    <w:rsid w:val="000F2C30"/>
    <w:rsid w:val="000F2D59"/>
    <w:rsid w:val="000F31CA"/>
    <w:rsid w:val="000F33F8"/>
    <w:rsid w:val="000F348B"/>
    <w:rsid w:val="000F3B4F"/>
    <w:rsid w:val="000F3C5B"/>
    <w:rsid w:val="000F3CD5"/>
    <w:rsid w:val="000F3F4F"/>
    <w:rsid w:val="000F40AD"/>
    <w:rsid w:val="000F4558"/>
    <w:rsid w:val="000F4A79"/>
    <w:rsid w:val="000F4B13"/>
    <w:rsid w:val="000F4C1E"/>
    <w:rsid w:val="000F52A8"/>
    <w:rsid w:val="000F5331"/>
    <w:rsid w:val="000F54FA"/>
    <w:rsid w:val="000F56F5"/>
    <w:rsid w:val="000F57AF"/>
    <w:rsid w:val="000F57C2"/>
    <w:rsid w:val="000F5A74"/>
    <w:rsid w:val="000F5E5D"/>
    <w:rsid w:val="000F6531"/>
    <w:rsid w:val="000F677C"/>
    <w:rsid w:val="000F680D"/>
    <w:rsid w:val="000F694A"/>
    <w:rsid w:val="000F6AB3"/>
    <w:rsid w:val="000F6CB5"/>
    <w:rsid w:val="000F724B"/>
    <w:rsid w:val="000F72C2"/>
    <w:rsid w:val="000F7352"/>
    <w:rsid w:val="000F74FD"/>
    <w:rsid w:val="000F78E2"/>
    <w:rsid w:val="000F7AF7"/>
    <w:rsid w:val="000F7AFD"/>
    <w:rsid w:val="000F7C17"/>
    <w:rsid w:val="000F7E27"/>
    <w:rsid w:val="000F7EFD"/>
    <w:rsid w:val="000F7FF7"/>
    <w:rsid w:val="00100274"/>
    <w:rsid w:val="001005AB"/>
    <w:rsid w:val="00100843"/>
    <w:rsid w:val="00100A0E"/>
    <w:rsid w:val="00100B4A"/>
    <w:rsid w:val="00100B5A"/>
    <w:rsid w:val="00100EED"/>
    <w:rsid w:val="00101007"/>
    <w:rsid w:val="001010E3"/>
    <w:rsid w:val="00101576"/>
    <w:rsid w:val="0010162B"/>
    <w:rsid w:val="0010167E"/>
    <w:rsid w:val="0010195C"/>
    <w:rsid w:val="00101971"/>
    <w:rsid w:val="00101A5D"/>
    <w:rsid w:val="00101B3D"/>
    <w:rsid w:val="00101C0F"/>
    <w:rsid w:val="001020A0"/>
    <w:rsid w:val="001020A3"/>
    <w:rsid w:val="00102320"/>
    <w:rsid w:val="0010240B"/>
    <w:rsid w:val="00102563"/>
    <w:rsid w:val="001027ED"/>
    <w:rsid w:val="00102809"/>
    <w:rsid w:val="00102AA7"/>
    <w:rsid w:val="00102BD7"/>
    <w:rsid w:val="00102FD6"/>
    <w:rsid w:val="0010308C"/>
    <w:rsid w:val="001031B7"/>
    <w:rsid w:val="0010324D"/>
    <w:rsid w:val="00103852"/>
    <w:rsid w:val="001038CE"/>
    <w:rsid w:val="00103AEF"/>
    <w:rsid w:val="00103BAD"/>
    <w:rsid w:val="00103C32"/>
    <w:rsid w:val="0010418D"/>
    <w:rsid w:val="001041A5"/>
    <w:rsid w:val="00104258"/>
    <w:rsid w:val="00104747"/>
    <w:rsid w:val="001049B8"/>
    <w:rsid w:val="00104C7B"/>
    <w:rsid w:val="00104DF1"/>
    <w:rsid w:val="00104EC3"/>
    <w:rsid w:val="00104EDD"/>
    <w:rsid w:val="0010522E"/>
    <w:rsid w:val="001057B9"/>
    <w:rsid w:val="00105D2B"/>
    <w:rsid w:val="00106008"/>
    <w:rsid w:val="001062A8"/>
    <w:rsid w:val="0010635D"/>
    <w:rsid w:val="00106461"/>
    <w:rsid w:val="00106970"/>
    <w:rsid w:val="00106DF7"/>
    <w:rsid w:val="00106E80"/>
    <w:rsid w:val="001072A5"/>
    <w:rsid w:val="0010737D"/>
    <w:rsid w:val="001074E7"/>
    <w:rsid w:val="00107663"/>
    <w:rsid w:val="00107FAE"/>
    <w:rsid w:val="00110018"/>
    <w:rsid w:val="00110288"/>
    <w:rsid w:val="00110380"/>
    <w:rsid w:val="00110581"/>
    <w:rsid w:val="001107B5"/>
    <w:rsid w:val="001108EA"/>
    <w:rsid w:val="00110CCF"/>
    <w:rsid w:val="00110E5D"/>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B9F"/>
    <w:rsid w:val="00112F49"/>
    <w:rsid w:val="00112FF4"/>
    <w:rsid w:val="001130C3"/>
    <w:rsid w:val="00113107"/>
    <w:rsid w:val="00113133"/>
    <w:rsid w:val="00113480"/>
    <w:rsid w:val="001135F5"/>
    <w:rsid w:val="00113614"/>
    <w:rsid w:val="00113700"/>
    <w:rsid w:val="00113805"/>
    <w:rsid w:val="00113AEF"/>
    <w:rsid w:val="00113C6A"/>
    <w:rsid w:val="00113F75"/>
    <w:rsid w:val="00114194"/>
    <w:rsid w:val="00114379"/>
    <w:rsid w:val="001143A4"/>
    <w:rsid w:val="00114412"/>
    <w:rsid w:val="00114825"/>
    <w:rsid w:val="00114AFE"/>
    <w:rsid w:val="00114B6B"/>
    <w:rsid w:val="00114C7C"/>
    <w:rsid w:val="00114E30"/>
    <w:rsid w:val="00114F66"/>
    <w:rsid w:val="00115135"/>
    <w:rsid w:val="001152CC"/>
    <w:rsid w:val="001153B1"/>
    <w:rsid w:val="001155F5"/>
    <w:rsid w:val="00115C77"/>
    <w:rsid w:val="00115DCE"/>
    <w:rsid w:val="00115E87"/>
    <w:rsid w:val="00115EEE"/>
    <w:rsid w:val="00115EEF"/>
    <w:rsid w:val="00116046"/>
    <w:rsid w:val="001161B4"/>
    <w:rsid w:val="00116A90"/>
    <w:rsid w:val="00116EFC"/>
    <w:rsid w:val="00116F74"/>
    <w:rsid w:val="001173FF"/>
    <w:rsid w:val="001176B7"/>
    <w:rsid w:val="00117C45"/>
    <w:rsid w:val="00120028"/>
    <w:rsid w:val="0012027C"/>
    <w:rsid w:val="00120513"/>
    <w:rsid w:val="00120557"/>
    <w:rsid w:val="0012072F"/>
    <w:rsid w:val="00120AEF"/>
    <w:rsid w:val="00120BB2"/>
    <w:rsid w:val="00120D77"/>
    <w:rsid w:val="00120DDC"/>
    <w:rsid w:val="00120EA2"/>
    <w:rsid w:val="00121490"/>
    <w:rsid w:val="00121562"/>
    <w:rsid w:val="0012171B"/>
    <w:rsid w:val="00121952"/>
    <w:rsid w:val="00121A63"/>
    <w:rsid w:val="00121A96"/>
    <w:rsid w:val="00121B81"/>
    <w:rsid w:val="00121BB6"/>
    <w:rsid w:val="00121D6C"/>
    <w:rsid w:val="00121E2D"/>
    <w:rsid w:val="00121F5C"/>
    <w:rsid w:val="00121F6E"/>
    <w:rsid w:val="0012211C"/>
    <w:rsid w:val="0012218A"/>
    <w:rsid w:val="00122762"/>
    <w:rsid w:val="0012296F"/>
    <w:rsid w:val="001229D0"/>
    <w:rsid w:val="00122A07"/>
    <w:rsid w:val="00122FF2"/>
    <w:rsid w:val="00123257"/>
    <w:rsid w:val="0012399F"/>
    <w:rsid w:val="001239C2"/>
    <w:rsid w:val="001239DE"/>
    <w:rsid w:val="00123CCA"/>
    <w:rsid w:val="0012404F"/>
    <w:rsid w:val="00124252"/>
    <w:rsid w:val="00124802"/>
    <w:rsid w:val="00124944"/>
    <w:rsid w:val="00124EC1"/>
    <w:rsid w:val="0012524F"/>
    <w:rsid w:val="001254D9"/>
    <w:rsid w:val="001255A4"/>
    <w:rsid w:val="00125674"/>
    <w:rsid w:val="001256B4"/>
    <w:rsid w:val="00125729"/>
    <w:rsid w:val="001257C9"/>
    <w:rsid w:val="001258B0"/>
    <w:rsid w:val="00125C52"/>
    <w:rsid w:val="00125CFC"/>
    <w:rsid w:val="00125E63"/>
    <w:rsid w:val="00125E9E"/>
    <w:rsid w:val="00126570"/>
    <w:rsid w:val="001265A5"/>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2F5"/>
    <w:rsid w:val="00130319"/>
    <w:rsid w:val="00130558"/>
    <w:rsid w:val="00130642"/>
    <w:rsid w:val="00130FF4"/>
    <w:rsid w:val="00130FFF"/>
    <w:rsid w:val="00131543"/>
    <w:rsid w:val="00131569"/>
    <w:rsid w:val="00131631"/>
    <w:rsid w:val="00131793"/>
    <w:rsid w:val="00131E99"/>
    <w:rsid w:val="00131FD4"/>
    <w:rsid w:val="00132D6C"/>
    <w:rsid w:val="00133103"/>
    <w:rsid w:val="00133156"/>
    <w:rsid w:val="0013328B"/>
    <w:rsid w:val="001332F9"/>
    <w:rsid w:val="001334E7"/>
    <w:rsid w:val="001335B0"/>
    <w:rsid w:val="001337D7"/>
    <w:rsid w:val="00133928"/>
    <w:rsid w:val="00133BD2"/>
    <w:rsid w:val="001340F3"/>
    <w:rsid w:val="00134279"/>
    <w:rsid w:val="0013441D"/>
    <w:rsid w:val="00134714"/>
    <w:rsid w:val="0013497A"/>
    <w:rsid w:val="00134A77"/>
    <w:rsid w:val="00134AB2"/>
    <w:rsid w:val="00134AFA"/>
    <w:rsid w:val="00134C02"/>
    <w:rsid w:val="00134EC2"/>
    <w:rsid w:val="0013508A"/>
    <w:rsid w:val="001352DA"/>
    <w:rsid w:val="001353D9"/>
    <w:rsid w:val="001355D8"/>
    <w:rsid w:val="001356FA"/>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8CA"/>
    <w:rsid w:val="00137908"/>
    <w:rsid w:val="00137912"/>
    <w:rsid w:val="00137BD5"/>
    <w:rsid w:val="00137FDC"/>
    <w:rsid w:val="001403C2"/>
    <w:rsid w:val="001404AB"/>
    <w:rsid w:val="00140862"/>
    <w:rsid w:val="001408A4"/>
    <w:rsid w:val="00140BA7"/>
    <w:rsid w:val="0014108C"/>
    <w:rsid w:val="00141262"/>
    <w:rsid w:val="001415CD"/>
    <w:rsid w:val="001415F6"/>
    <w:rsid w:val="00141A30"/>
    <w:rsid w:val="001420A9"/>
    <w:rsid w:val="00142166"/>
    <w:rsid w:val="001421C5"/>
    <w:rsid w:val="001425D9"/>
    <w:rsid w:val="0014277F"/>
    <w:rsid w:val="001429B1"/>
    <w:rsid w:val="001429F4"/>
    <w:rsid w:val="00142B79"/>
    <w:rsid w:val="00142BF8"/>
    <w:rsid w:val="00142D74"/>
    <w:rsid w:val="00142DA0"/>
    <w:rsid w:val="00142E29"/>
    <w:rsid w:val="001430CD"/>
    <w:rsid w:val="001434B1"/>
    <w:rsid w:val="001437EE"/>
    <w:rsid w:val="0014383A"/>
    <w:rsid w:val="00143A59"/>
    <w:rsid w:val="00143C8E"/>
    <w:rsid w:val="00143E74"/>
    <w:rsid w:val="001441BF"/>
    <w:rsid w:val="0014436D"/>
    <w:rsid w:val="001443D3"/>
    <w:rsid w:val="00144488"/>
    <w:rsid w:val="00144528"/>
    <w:rsid w:val="001445CF"/>
    <w:rsid w:val="0014489B"/>
    <w:rsid w:val="00144BE2"/>
    <w:rsid w:val="00144F37"/>
    <w:rsid w:val="001452A4"/>
    <w:rsid w:val="00145669"/>
    <w:rsid w:val="001458BF"/>
    <w:rsid w:val="00145B35"/>
    <w:rsid w:val="00145C8F"/>
    <w:rsid w:val="00145F11"/>
    <w:rsid w:val="00146354"/>
    <w:rsid w:val="0014638D"/>
    <w:rsid w:val="00146933"/>
    <w:rsid w:val="00146C63"/>
    <w:rsid w:val="00146FA2"/>
    <w:rsid w:val="00147007"/>
    <w:rsid w:val="001471F0"/>
    <w:rsid w:val="001471FC"/>
    <w:rsid w:val="00147269"/>
    <w:rsid w:val="00147302"/>
    <w:rsid w:val="001474F1"/>
    <w:rsid w:val="00147C15"/>
    <w:rsid w:val="001503C2"/>
    <w:rsid w:val="001505F9"/>
    <w:rsid w:val="001506E5"/>
    <w:rsid w:val="0015074E"/>
    <w:rsid w:val="00150C50"/>
    <w:rsid w:val="00150DB6"/>
    <w:rsid w:val="00150F51"/>
    <w:rsid w:val="00150FCA"/>
    <w:rsid w:val="00151091"/>
    <w:rsid w:val="00151240"/>
    <w:rsid w:val="00151294"/>
    <w:rsid w:val="00151565"/>
    <w:rsid w:val="001516D8"/>
    <w:rsid w:val="00151825"/>
    <w:rsid w:val="001518EA"/>
    <w:rsid w:val="00151ABA"/>
    <w:rsid w:val="00151B5F"/>
    <w:rsid w:val="00151B94"/>
    <w:rsid w:val="00151B9F"/>
    <w:rsid w:val="00152169"/>
    <w:rsid w:val="0015239C"/>
    <w:rsid w:val="00152983"/>
    <w:rsid w:val="00152A6B"/>
    <w:rsid w:val="00152D89"/>
    <w:rsid w:val="001530DF"/>
    <w:rsid w:val="0015337C"/>
    <w:rsid w:val="001533B1"/>
    <w:rsid w:val="001533CF"/>
    <w:rsid w:val="00153822"/>
    <w:rsid w:val="0015383D"/>
    <w:rsid w:val="00153B6C"/>
    <w:rsid w:val="00153EB8"/>
    <w:rsid w:val="00154025"/>
    <w:rsid w:val="001541E6"/>
    <w:rsid w:val="001543DF"/>
    <w:rsid w:val="00154445"/>
    <w:rsid w:val="0015458B"/>
    <w:rsid w:val="00154A37"/>
    <w:rsid w:val="00154FE9"/>
    <w:rsid w:val="00155094"/>
    <w:rsid w:val="00155650"/>
    <w:rsid w:val="0015578B"/>
    <w:rsid w:val="001557B5"/>
    <w:rsid w:val="00155A20"/>
    <w:rsid w:val="001562BE"/>
    <w:rsid w:val="001562E9"/>
    <w:rsid w:val="00156569"/>
    <w:rsid w:val="00156D32"/>
    <w:rsid w:val="00157292"/>
    <w:rsid w:val="0015760F"/>
    <w:rsid w:val="0015766A"/>
    <w:rsid w:val="0015787E"/>
    <w:rsid w:val="00157CDD"/>
    <w:rsid w:val="00157D5F"/>
    <w:rsid w:val="00157F55"/>
    <w:rsid w:val="00157FEE"/>
    <w:rsid w:val="00160007"/>
    <w:rsid w:val="00160296"/>
    <w:rsid w:val="001602D8"/>
    <w:rsid w:val="0016046E"/>
    <w:rsid w:val="00160AA5"/>
    <w:rsid w:val="00160C6E"/>
    <w:rsid w:val="00160D28"/>
    <w:rsid w:val="0016136A"/>
    <w:rsid w:val="00161434"/>
    <w:rsid w:val="00161A77"/>
    <w:rsid w:val="00161A89"/>
    <w:rsid w:val="00161AB9"/>
    <w:rsid w:val="00161CA1"/>
    <w:rsid w:val="00161E96"/>
    <w:rsid w:val="00161F87"/>
    <w:rsid w:val="00161FE8"/>
    <w:rsid w:val="001624D8"/>
    <w:rsid w:val="00162531"/>
    <w:rsid w:val="001625AA"/>
    <w:rsid w:val="00162672"/>
    <w:rsid w:val="00162712"/>
    <w:rsid w:val="00162A3C"/>
    <w:rsid w:val="00162AD6"/>
    <w:rsid w:val="00162C83"/>
    <w:rsid w:val="0016310C"/>
    <w:rsid w:val="00163148"/>
    <w:rsid w:val="0016332A"/>
    <w:rsid w:val="001633A4"/>
    <w:rsid w:val="00163472"/>
    <w:rsid w:val="0016369F"/>
    <w:rsid w:val="001638F0"/>
    <w:rsid w:val="00163997"/>
    <w:rsid w:val="00163A32"/>
    <w:rsid w:val="00163D75"/>
    <w:rsid w:val="00163E56"/>
    <w:rsid w:val="00164660"/>
    <w:rsid w:val="001646A8"/>
    <w:rsid w:val="00164C7A"/>
    <w:rsid w:val="00164DF9"/>
    <w:rsid w:val="00164EFD"/>
    <w:rsid w:val="00165031"/>
    <w:rsid w:val="00165054"/>
    <w:rsid w:val="00165223"/>
    <w:rsid w:val="001654F9"/>
    <w:rsid w:val="0016554F"/>
    <w:rsid w:val="00165D55"/>
    <w:rsid w:val="00165F26"/>
    <w:rsid w:val="0016609F"/>
    <w:rsid w:val="001661AA"/>
    <w:rsid w:val="001662FC"/>
    <w:rsid w:val="00166833"/>
    <w:rsid w:val="001670CA"/>
    <w:rsid w:val="001679C5"/>
    <w:rsid w:val="00167C56"/>
    <w:rsid w:val="00167E92"/>
    <w:rsid w:val="00167EEE"/>
    <w:rsid w:val="00167F07"/>
    <w:rsid w:val="001704BA"/>
    <w:rsid w:val="00170570"/>
    <w:rsid w:val="001706FF"/>
    <w:rsid w:val="001709BD"/>
    <w:rsid w:val="00170C0A"/>
    <w:rsid w:val="00170E74"/>
    <w:rsid w:val="001714E4"/>
    <w:rsid w:val="00171C07"/>
    <w:rsid w:val="00171D23"/>
    <w:rsid w:val="00171E83"/>
    <w:rsid w:val="00172172"/>
    <w:rsid w:val="0017221A"/>
    <w:rsid w:val="00172409"/>
    <w:rsid w:val="001728DB"/>
    <w:rsid w:val="001729E5"/>
    <w:rsid w:val="00172BB6"/>
    <w:rsid w:val="0017311C"/>
    <w:rsid w:val="00173182"/>
    <w:rsid w:val="001734B2"/>
    <w:rsid w:val="00173521"/>
    <w:rsid w:val="001736BF"/>
    <w:rsid w:val="0017398D"/>
    <w:rsid w:val="00173BDB"/>
    <w:rsid w:val="00173E8E"/>
    <w:rsid w:val="00173EAF"/>
    <w:rsid w:val="00173F9B"/>
    <w:rsid w:val="00173FF9"/>
    <w:rsid w:val="001743D9"/>
    <w:rsid w:val="00174596"/>
    <w:rsid w:val="0017464E"/>
    <w:rsid w:val="00174814"/>
    <w:rsid w:val="0017539D"/>
    <w:rsid w:val="0017544A"/>
    <w:rsid w:val="00175732"/>
    <w:rsid w:val="00175C29"/>
    <w:rsid w:val="00175CAF"/>
    <w:rsid w:val="00175E15"/>
    <w:rsid w:val="00175E26"/>
    <w:rsid w:val="00176156"/>
    <w:rsid w:val="00176241"/>
    <w:rsid w:val="001762BD"/>
    <w:rsid w:val="00176318"/>
    <w:rsid w:val="00176372"/>
    <w:rsid w:val="00176652"/>
    <w:rsid w:val="001768B6"/>
    <w:rsid w:val="00176945"/>
    <w:rsid w:val="00176BA5"/>
    <w:rsid w:val="00176BCF"/>
    <w:rsid w:val="00176BED"/>
    <w:rsid w:val="00177096"/>
    <w:rsid w:val="001771D5"/>
    <w:rsid w:val="0017739D"/>
    <w:rsid w:val="0017741C"/>
    <w:rsid w:val="001777D1"/>
    <w:rsid w:val="001778A4"/>
    <w:rsid w:val="001778AC"/>
    <w:rsid w:val="00177970"/>
    <w:rsid w:val="00177C3A"/>
    <w:rsid w:val="001800B8"/>
    <w:rsid w:val="001800CA"/>
    <w:rsid w:val="00180507"/>
    <w:rsid w:val="00180AB2"/>
    <w:rsid w:val="00180D5E"/>
    <w:rsid w:val="00180E49"/>
    <w:rsid w:val="00181059"/>
    <w:rsid w:val="00181289"/>
    <w:rsid w:val="001812B3"/>
    <w:rsid w:val="001815BB"/>
    <w:rsid w:val="00181A70"/>
    <w:rsid w:val="00181A7D"/>
    <w:rsid w:val="00181D58"/>
    <w:rsid w:val="00181E82"/>
    <w:rsid w:val="0018216D"/>
    <w:rsid w:val="001824DB"/>
    <w:rsid w:val="00182664"/>
    <w:rsid w:val="0018267D"/>
    <w:rsid w:val="00182838"/>
    <w:rsid w:val="0018287B"/>
    <w:rsid w:val="00182AE3"/>
    <w:rsid w:val="00182B10"/>
    <w:rsid w:val="00182B7F"/>
    <w:rsid w:val="00182BE3"/>
    <w:rsid w:val="00182BEE"/>
    <w:rsid w:val="00182C83"/>
    <w:rsid w:val="00182D02"/>
    <w:rsid w:val="00182EE2"/>
    <w:rsid w:val="00182EE3"/>
    <w:rsid w:val="00183448"/>
    <w:rsid w:val="00183B65"/>
    <w:rsid w:val="00183BAA"/>
    <w:rsid w:val="00183F75"/>
    <w:rsid w:val="00183FD9"/>
    <w:rsid w:val="001842E4"/>
    <w:rsid w:val="00184407"/>
    <w:rsid w:val="00184499"/>
    <w:rsid w:val="0018464E"/>
    <w:rsid w:val="00184866"/>
    <w:rsid w:val="00184C3F"/>
    <w:rsid w:val="00184C5D"/>
    <w:rsid w:val="0018517E"/>
    <w:rsid w:val="00185207"/>
    <w:rsid w:val="001852A5"/>
    <w:rsid w:val="001854D0"/>
    <w:rsid w:val="0018555B"/>
    <w:rsid w:val="00185727"/>
    <w:rsid w:val="00185784"/>
    <w:rsid w:val="001857E3"/>
    <w:rsid w:val="00185893"/>
    <w:rsid w:val="001858A9"/>
    <w:rsid w:val="00185CED"/>
    <w:rsid w:val="00186380"/>
    <w:rsid w:val="001863F1"/>
    <w:rsid w:val="00186488"/>
    <w:rsid w:val="001865F0"/>
    <w:rsid w:val="001866F1"/>
    <w:rsid w:val="00186C47"/>
    <w:rsid w:val="00186CDA"/>
    <w:rsid w:val="00186D8C"/>
    <w:rsid w:val="001870FD"/>
    <w:rsid w:val="00187222"/>
    <w:rsid w:val="0018747F"/>
    <w:rsid w:val="001874D6"/>
    <w:rsid w:val="00187576"/>
    <w:rsid w:val="00187792"/>
    <w:rsid w:val="0018788E"/>
    <w:rsid w:val="00187A3E"/>
    <w:rsid w:val="00187BB6"/>
    <w:rsid w:val="00187C6E"/>
    <w:rsid w:val="00187CDF"/>
    <w:rsid w:val="00187E14"/>
    <w:rsid w:val="00187E67"/>
    <w:rsid w:val="00190001"/>
    <w:rsid w:val="001901C8"/>
    <w:rsid w:val="00190228"/>
    <w:rsid w:val="001904E4"/>
    <w:rsid w:val="001904FA"/>
    <w:rsid w:val="001905F3"/>
    <w:rsid w:val="001907BE"/>
    <w:rsid w:val="00190956"/>
    <w:rsid w:val="00190991"/>
    <w:rsid w:val="00190AD6"/>
    <w:rsid w:val="00190DA7"/>
    <w:rsid w:val="00190DFF"/>
    <w:rsid w:val="00190F12"/>
    <w:rsid w:val="0019114E"/>
    <w:rsid w:val="00191566"/>
    <w:rsid w:val="001916F8"/>
    <w:rsid w:val="00191D33"/>
    <w:rsid w:val="00192073"/>
    <w:rsid w:val="00192293"/>
    <w:rsid w:val="001925A9"/>
    <w:rsid w:val="00192694"/>
    <w:rsid w:val="0019269A"/>
    <w:rsid w:val="00192806"/>
    <w:rsid w:val="001929EC"/>
    <w:rsid w:val="00192D4C"/>
    <w:rsid w:val="00193142"/>
    <w:rsid w:val="00193747"/>
    <w:rsid w:val="0019376A"/>
    <w:rsid w:val="00193AC2"/>
    <w:rsid w:val="00193BAC"/>
    <w:rsid w:val="00193CBA"/>
    <w:rsid w:val="00193D60"/>
    <w:rsid w:val="00193F69"/>
    <w:rsid w:val="001945CE"/>
    <w:rsid w:val="0019493C"/>
    <w:rsid w:val="00194B7E"/>
    <w:rsid w:val="00194F63"/>
    <w:rsid w:val="0019525B"/>
    <w:rsid w:val="001952BA"/>
    <w:rsid w:val="00195578"/>
    <w:rsid w:val="001956A0"/>
    <w:rsid w:val="00195A89"/>
    <w:rsid w:val="00195FDF"/>
    <w:rsid w:val="001961E0"/>
    <w:rsid w:val="0019627B"/>
    <w:rsid w:val="001966D2"/>
    <w:rsid w:val="0019678F"/>
    <w:rsid w:val="00196836"/>
    <w:rsid w:val="00196FDA"/>
    <w:rsid w:val="001971C3"/>
    <w:rsid w:val="001972BE"/>
    <w:rsid w:val="0019779B"/>
    <w:rsid w:val="00197B18"/>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943"/>
    <w:rsid w:val="001A1A10"/>
    <w:rsid w:val="001A1B9D"/>
    <w:rsid w:val="001A1D6F"/>
    <w:rsid w:val="001A1EC8"/>
    <w:rsid w:val="001A1F56"/>
    <w:rsid w:val="001A21C5"/>
    <w:rsid w:val="001A24F6"/>
    <w:rsid w:val="001A2627"/>
    <w:rsid w:val="001A2797"/>
    <w:rsid w:val="001A28A6"/>
    <w:rsid w:val="001A297B"/>
    <w:rsid w:val="001A2F89"/>
    <w:rsid w:val="001A3553"/>
    <w:rsid w:val="001A3F9E"/>
    <w:rsid w:val="001A4024"/>
    <w:rsid w:val="001A4A4D"/>
    <w:rsid w:val="001A4C57"/>
    <w:rsid w:val="001A4E23"/>
    <w:rsid w:val="001A50B1"/>
    <w:rsid w:val="001A5820"/>
    <w:rsid w:val="001A584A"/>
    <w:rsid w:val="001A5F42"/>
    <w:rsid w:val="001A6604"/>
    <w:rsid w:val="001A696C"/>
    <w:rsid w:val="001A6C07"/>
    <w:rsid w:val="001A6DDC"/>
    <w:rsid w:val="001A6DEA"/>
    <w:rsid w:val="001A701F"/>
    <w:rsid w:val="001A745C"/>
    <w:rsid w:val="001A74BC"/>
    <w:rsid w:val="001A77B7"/>
    <w:rsid w:val="001A792C"/>
    <w:rsid w:val="001A79A4"/>
    <w:rsid w:val="001A7B7B"/>
    <w:rsid w:val="001B0033"/>
    <w:rsid w:val="001B0041"/>
    <w:rsid w:val="001B01BF"/>
    <w:rsid w:val="001B035A"/>
    <w:rsid w:val="001B0828"/>
    <w:rsid w:val="001B0D79"/>
    <w:rsid w:val="001B0F6F"/>
    <w:rsid w:val="001B1099"/>
    <w:rsid w:val="001B11CA"/>
    <w:rsid w:val="001B12B5"/>
    <w:rsid w:val="001B146D"/>
    <w:rsid w:val="001B153F"/>
    <w:rsid w:val="001B1718"/>
    <w:rsid w:val="001B180F"/>
    <w:rsid w:val="001B18EA"/>
    <w:rsid w:val="001B196B"/>
    <w:rsid w:val="001B19F9"/>
    <w:rsid w:val="001B1B6A"/>
    <w:rsid w:val="001B1CEA"/>
    <w:rsid w:val="001B2219"/>
    <w:rsid w:val="001B2401"/>
    <w:rsid w:val="001B2495"/>
    <w:rsid w:val="001B278B"/>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267"/>
    <w:rsid w:val="001B53A9"/>
    <w:rsid w:val="001B5835"/>
    <w:rsid w:val="001B5847"/>
    <w:rsid w:val="001B590B"/>
    <w:rsid w:val="001B5922"/>
    <w:rsid w:val="001B5E13"/>
    <w:rsid w:val="001B61DE"/>
    <w:rsid w:val="001B66C2"/>
    <w:rsid w:val="001B674A"/>
    <w:rsid w:val="001B68A0"/>
    <w:rsid w:val="001B6982"/>
    <w:rsid w:val="001B6A05"/>
    <w:rsid w:val="001B6B18"/>
    <w:rsid w:val="001B6B77"/>
    <w:rsid w:val="001B6C12"/>
    <w:rsid w:val="001B7347"/>
    <w:rsid w:val="001B795D"/>
    <w:rsid w:val="001B79EC"/>
    <w:rsid w:val="001B7B2B"/>
    <w:rsid w:val="001B7E76"/>
    <w:rsid w:val="001B7EC6"/>
    <w:rsid w:val="001C01B9"/>
    <w:rsid w:val="001C0436"/>
    <w:rsid w:val="001C0519"/>
    <w:rsid w:val="001C064F"/>
    <w:rsid w:val="001C11F9"/>
    <w:rsid w:val="001C1821"/>
    <w:rsid w:val="001C186D"/>
    <w:rsid w:val="001C189A"/>
    <w:rsid w:val="001C207A"/>
    <w:rsid w:val="001C21A5"/>
    <w:rsid w:val="001C246A"/>
    <w:rsid w:val="001C2C3B"/>
    <w:rsid w:val="001C2CB3"/>
    <w:rsid w:val="001C2D43"/>
    <w:rsid w:val="001C2E77"/>
    <w:rsid w:val="001C3175"/>
    <w:rsid w:val="001C34B5"/>
    <w:rsid w:val="001C350E"/>
    <w:rsid w:val="001C3588"/>
    <w:rsid w:val="001C3667"/>
    <w:rsid w:val="001C374E"/>
    <w:rsid w:val="001C3806"/>
    <w:rsid w:val="001C38E2"/>
    <w:rsid w:val="001C39A7"/>
    <w:rsid w:val="001C3FC8"/>
    <w:rsid w:val="001C41EF"/>
    <w:rsid w:val="001C4493"/>
    <w:rsid w:val="001C4833"/>
    <w:rsid w:val="001C48F2"/>
    <w:rsid w:val="001C4AAD"/>
    <w:rsid w:val="001C4C6D"/>
    <w:rsid w:val="001C50D5"/>
    <w:rsid w:val="001C52BA"/>
    <w:rsid w:val="001C543A"/>
    <w:rsid w:val="001C54F3"/>
    <w:rsid w:val="001C5DB8"/>
    <w:rsid w:val="001C60EE"/>
    <w:rsid w:val="001C6147"/>
    <w:rsid w:val="001C622D"/>
    <w:rsid w:val="001C6A21"/>
    <w:rsid w:val="001C6C98"/>
    <w:rsid w:val="001C6FCB"/>
    <w:rsid w:val="001C71F2"/>
    <w:rsid w:val="001C71F3"/>
    <w:rsid w:val="001C7484"/>
    <w:rsid w:val="001C7AB5"/>
    <w:rsid w:val="001C7CB9"/>
    <w:rsid w:val="001C7FE6"/>
    <w:rsid w:val="001D04B9"/>
    <w:rsid w:val="001D07B7"/>
    <w:rsid w:val="001D0D0C"/>
    <w:rsid w:val="001D0E18"/>
    <w:rsid w:val="001D11B8"/>
    <w:rsid w:val="001D1447"/>
    <w:rsid w:val="001D1469"/>
    <w:rsid w:val="001D17A0"/>
    <w:rsid w:val="001D1841"/>
    <w:rsid w:val="001D2063"/>
    <w:rsid w:val="001D20EE"/>
    <w:rsid w:val="001D2401"/>
    <w:rsid w:val="001D27A4"/>
    <w:rsid w:val="001D2896"/>
    <w:rsid w:val="001D28AA"/>
    <w:rsid w:val="001D28C3"/>
    <w:rsid w:val="001D2CAA"/>
    <w:rsid w:val="001D2DB6"/>
    <w:rsid w:val="001D2E6A"/>
    <w:rsid w:val="001D2F75"/>
    <w:rsid w:val="001D309C"/>
    <w:rsid w:val="001D33C6"/>
    <w:rsid w:val="001D3664"/>
    <w:rsid w:val="001D371D"/>
    <w:rsid w:val="001D395A"/>
    <w:rsid w:val="001D3CC1"/>
    <w:rsid w:val="001D3EE0"/>
    <w:rsid w:val="001D4399"/>
    <w:rsid w:val="001D43C3"/>
    <w:rsid w:val="001D449C"/>
    <w:rsid w:val="001D472D"/>
    <w:rsid w:val="001D4854"/>
    <w:rsid w:val="001D4ABF"/>
    <w:rsid w:val="001D4E36"/>
    <w:rsid w:val="001D4FC4"/>
    <w:rsid w:val="001D5080"/>
    <w:rsid w:val="001D5149"/>
    <w:rsid w:val="001D52E4"/>
    <w:rsid w:val="001D52FE"/>
    <w:rsid w:val="001D5430"/>
    <w:rsid w:val="001D56D4"/>
    <w:rsid w:val="001D5B7D"/>
    <w:rsid w:val="001D5D39"/>
    <w:rsid w:val="001D607A"/>
    <w:rsid w:val="001D6192"/>
    <w:rsid w:val="001D620A"/>
    <w:rsid w:val="001D66FC"/>
    <w:rsid w:val="001D696B"/>
    <w:rsid w:val="001D6CFD"/>
    <w:rsid w:val="001D6E97"/>
    <w:rsid w:val="001D70CA"/>
    <w:rsid w:val="001D732B"/>
    <w:rsid w:val="001D74BE"/>
    <w:rsid w:val="001D7530"/>
    <w:rsid w:val="001D7A6C"/>
    <w:rsid w:val="001D7B01"/>
    <w:rsid w:val="001D7BA7"/>
    <w:rsid w:val="001E0299"/>
    <w:rsid w:val="001E04E5"/>
    <w:rsid w:val="001E075B"/>
    <w:rsid w:val="001E08BE"/>
    <w:rsid w:val="001E0BE0"/>
    <w:rsid w:val="001E0D4B"/>
    <w:rsid w:val="001E0D7E"/>
    <w:rsid w:val="001E0F4F"/>
    <w:rsid w:val="001E0FF1"/>
    <w:rsid w:val="001E1023"/>
    <w:rsid w:val="001E1039"/>
    <w:rsid w:val="001E1225"/>
    <w:rsid w:val="001E131F"/>
    <w:rsid w:val="001E137F"/>
    <w:rsid w:val="001E15C8"/>
    <w:rsid w:val="001E19D3"/>
    <w:rsid w:val="001E1B2E"/>
    <w:rsid w:val="001E1C0D"/>
    <w:rsid w:val="001E1EED"/>
    <w:rsid w:val="001E21F7"/>
    <w:rsid w:val="001E22BF"/>
    <w:rsid w:val="001E23E2"/>
    <w:rsid w:val="001E2916"/>
    <w:rsid w:val="001E2AEA"/>
    <w:rsid w:val="001E2D37"/>
    <w:rsid w:val="001E2D58"/>
    <w:rsid w:val="001E2EF6"/>
    <w:rsid w:val="001E3050"/>
    <w:rsid w:val="001E31EE"/>
    <w:rsid w:val="001E32E0"/>
    <w:rsid w:val="001E3571"/>
    <w:rsid w:val="001E36C8"/>
    <w:rsid w:val="001E3734"/>
    <w:rsid w:val="001E37F9"/>
    <w:rsid w:val="001E3ECE"/>
    <w:rsid w:val="001E432B"/>
    <w:rsid w:val="001E443A"/>
    <w:rsid w:val="001E4F46"/>
    <w:rsid w:val="001E52E9"/>
    <w:rsid w:val="001E537A"/>
    <w:rsid w:val="001E55EC"/>
    <w:rsid w:val="001E57E7"/>
    <w:rsid w:val="001E584A"/>
    <w:rsid w:val="001E5958"/>
    <w:rsid w:val="001E5994"/>
    <w:rsid w:val="001E5B7F"/>
    <w:rsid w:val="001E5EC2"/>
    <w:rsid w:val="001E6058"/>
    <w:rsid w:val="001E6155"/>
    <w:rsid w:val="001E61DD"/>
    <w:rsid w:val="001E66F3"/>
    <w:rsid w:val="001E6DBA"/>
    <w:rsid w:val="001E6F22"/>
    <w:rsid w:val="001E7176"/>
    <w:rsid w:val="001E732F"/>
    <w:rsid w:val="001E7472"/>
    <w:rsid w:val="001E761C"/>
    <w:rsid w:val="001E7803"/>
    <w:rsid w:val="001E7D1A"/>
    <w:rsid w:val="001E7E07"/>
    <w:rsid w:val="001E7E63"/>
    <w:rsid w:val="001E7EA7"/>
    <w:rsid w:val="001F01AA"/>
    <w:rsid w:val="001F02F7"/>
    <w:rsid w:val="001F0390"/>
    <w:rsid w:val="001F03BA"/>
    <w:rsid w:val="001F040C"/>
    <w:rsid w:val="001F0442"/>
    <w:rsid w:val="001F05FD"/>
    <w:rsid w:val="001F099B"/>
    <w:rsid w:val="001F09B0"/>
    <w:rsid w:val="001F0CAB"/>
    <w:rsid w:val="001F0CF6"/>
    <w:rsid w:val="001F0F8F"/>
    <w:rsid w:val="001F1006"/>
    <w:rsid w:val="001F15C6"/>
    <w:rsid w:val="001F161C"/>
    <w:rsid w:val="001F1AFB"/>
    <w:rsid w:val="001F1D67"/>
    <w:rsid w:val="001F1E8A"/>
    <w:rsid w:val="001F229B"/>
    <w:rsid w:val="001F2584"/>
    <w:rsid w:val="001F2871"/>
    <w:rsid w:val="001F2BBC"/>
    <w:rsid w:val="001F2C22"/>
    <w:rsid w:val="001F2F28"/>
    <w:rsid w:val="001F305A"/>
    <w:rsid w:val="001F35DD"/>
    <w:rsid w:val="001F3764"/>
    <w:rsid w:val="001F385A"/>
    <w:rsid w:val="001F386C"/>
    <w:rsid w:val="001F3907"/>
    <w:rsid w:val="001F3935"/>
    <w:rsid w:val="001F3E73"/>
    <w:rsid w:val="001F40A6"/>
    <w:rsid w:val="001F4144"/>
    <w:rsid w:val="001F4310"/>
    <w:rsid w:val="001F43FC"/>
    <w:rsid w:val="001F43FE"/>
    <w:rsid w:val="001F4DED"/>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CAA"/>
    <w:rsid w:val="001F7D63"/>
    <w:rsid w:val="0020016E"/>
    <w:rsid w:val="0020025E"/>
    <w:rsid w:val="0020083F"/>
    <w:rsid w:val="00200950"/>
    <w:rsid w:val="00200D15"/>
    <w:rsid w:val="00200E52"/>
    <w:rsid w:val="00200E56"/>
    <w:rsid w:val="00200EFC"/>
    <w:rsid w:val="0020127A"/>
    <w:rsid w:val="002013B3"/>
    <w:rsid w:val="0020165E"/>
    <w:rsid w:val="002019FF"/>
    <w:rsid w:val="00201A58"/>
    <w:rsid w:val="00201C2D"/>
    <w:rsid w:val="00201CA6"/>
    <w:rsid w:val="00201F9D"/>
    <w:rsid w:val="0020210A"/>
    <w:rsid w:val="00202145"/>
    <w:rsid w:val="0020234C"/>
    <w:rsid w:val="002023EE"/>
    <w:rsid w:val="00202F2F"/>
    <w:rsid w:val="00203334"/>
    <w:rsid w:val="00203574"/>
    <w:rsid w:val="002035A9"/>
    <w:rsid w:val="00203AD1"/>
    <w:rsid w:val="00203B27"/>
    <w:rsid w:val="00203D55"/>
    <w:rsid w:val="00203D9B"/>
    <w:rsid w:val="00203E1B"/>
    <w:rsid w:val="00203E55"/>
    <w:rsid w:val="0020468D"/>
    <w:rsid w:val="00204A3A"/>
    <w:rsid w:val="00204E10"/>
    <w:rsid w:val="00204EA1"/>
    <w:rsid w:val="00205406"/>
    <w:rsid w:val="00205462"/>
    <w:rsid w:val="00205751"/>
    <w:rsid w:val="002064D1"/>
    <w:rsid w:val="002065CB"/>
    <w:rsid w:val="002066AD"/>
    <w:rsid w:val="0020688D"/>
    <w:rsid w:val="002069A6"/>
    <w:rsid w:val="00206B0D"/>
    <w:rsid w:val="002070FD"/>
    <w:rsid w:val="00207361"/>
    <w:rsid w:val="002073AF"/>
    <w:rsid w:val="00207505"/>
    <w:rsid w:val="00207657"/>
    <w:rsid w:val="002076F3"/>
    <w:rsid w:val="00207783"/>
    <w:rsid w:val="00210673"/>
    <w:rsid w:val="002106A6"/>
    <w:rsid w:val="0021083C"/>
    <w:rsid w:val="00211030"/>
    <w:rsid w:val="002111D4"/>
    <w:rsid w:val="0021160C"/>
    <w:rsid w:val="002116FD"/>
    <w:rsid w:val="0021177B"/>
    <w:rsid w:val="00211897"/>
    <w:rsid w:val="002119E3"/>
    <w:rsid w:val="00211BBF"/>
    <w:rsid w:val="00211E69"/>
    <w:rsid w:val="00211FCC"/>
    <w:rsid w:val="002121D7"/>
    <w:rsid w:val="002123BB"/>
    <w:rsid w:val="002127E6"/>
    <w:rsid w:val="002128B4"/>
    <w:rsid w:val="00212EF5"/>
    <w:rsid w:val="00212F0B"/>
    <w:rsid w:val="002132B5"/>
    <w:rsid w:val="0021344A"/>
    <w:rsid w:val="00213600"/>
    <w:rsid w:val="00213766"/>
    <w:rsid w:val="002142D2"/>
    <w:rsid w:val="0021443F"/>
    <w:rsid w:val="0021455A"/>
    <w:rsid w:val="00214938"/>
    <w:rsid w:val="00214A96"/>
    <w:rsid w:val="00214C43"/>
    <w:rsid w:val="00214FC9"/>
    <w:rsid w:val="0021509D"/>
    <w:rsid w:val="0021523B"/>
    <w:rsid w:val="0021593F"/>
    <w:rsid w:val="00215962"/>
    <w:rsid w:val="002159A3"/>
    <w:rsid w:val="00215A69"/>
    <w:rsid w:val="00215D77"/>
    <w:rsid w:val="00215F62"/>
    <w:rsid w:val="00215FA7"/>
    <w:rsid w:val="00215FB0"/>
    <w:rsid w:val="00216107"/>
    <w:rsid w:val="00216734"/>
    <w:rsid w:val="00216787"/>
    <w:rsid w:val="002167E5"/>
    <w:rsid w:val="00216C8A"/>
    <w:rsid w:val="00216E44"/>
    <w:rsid w:val="00217290"/>
    <w:rsid w:val="00217348"/>
    <w:rsid w:val="00217536"/>
    <w:rsid w:val="00217556"/>
    <w:rsid w:val="002175F8"/>
    <w:rsid w:val="002176C5"/>
    <w:rsid w:val="002179B0"/>
    <w:rsid w:val="002179DE"/>
    <w:rsid w:val="00217A9F"/>
    <w:rsid w:val="0022030C"/>
    <w:rsid w:val="0022070D"/>
    <w:rsid w:val="0022093C"/>
    <w:rsid w:val="002209F9"/>
    <w:rsid w:val="00220A06"/>
    <w:rsid w:val="002212A7"/>
    <w:rsid w:val="002215BA"/>
    <w:rsid w:val="00221654"/>
    <w:rsid w:val="0022165A"/>
    <w:rsid w:val="002216E6"/>
    <w:rsid w:val="002217B7"/>
    <w:rsid w:val="00221C37"/>
    <w:rsid w:val="00221D36"/>
    <w:rsid w:val="00221FC2"/>
    <w:rsid w:val="002220E9"/>
    <w:rsid w:val="002224C9"/>
    <w:rsid w:val="00222C40"/>
    <w:rsid w:val="00222CDC"/>
    <w:rsid w:val="00222D1D"/>
    <w:rsid w:val="002230A2"/>
    <w:rsid w:val="002230A7"/>
    <w:rsid w:val="002232E7"/>
    <w:rsid w:val="00223615"/>
    <w:rsid w:val="0022384F"/>
    <w:rsid w:val="00223ACF"/>
    <w:rsid w:val="00223D1D"/>
    <w:rsid w:val="00224224"/>
    <w:rsid w:val="002244C6"/>
    <w:rsid w:val="002244D7"/>
    <w:rsid w:val="0022457C"/>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6DB2"/>
    <w:rsid w:val="0022713E"/>
    <w:rsid w:val="00227404"/>
    <w:rsid w:val="00227426"/>
    <w:rsid w:val="00227531"/>
    <w:rsid w:val="002278ED"/>
    <w:rsid w:val="00227981"/>
    <w:rsid w:val="00227C6D"/>
    <w:rsid w:val="00227D29"/>
    <w:rsid w:val="00227E31"/>
    <w:rsid w:val="00227F51"/>
    <w:rsid w:val="00227F9D"/>
    <w:rsid w:val="00230709"/>
    <w:rsid w:val="00230765"/>
    <w:rsid w:val="002307F3"/>
    <w:rsid w:val="0023088F"/>
    <w:rsid w:val="00230C94"/>
    <w:rsid w:val="00230EB7"/>
    <w:rsid w:val="00230EC6"/>
    <w:rsid w:val="00230F93"/>
    <w:rsid w:val="00230F9A"/>
    <w:rsid w:val="00230FB5"/>
    <w:rsid w:val="00230FCF"/>
    <w:rsid w:val="00231076"/>
    <w:rsid w:val="002310AF"/>
    <w:rsid w:val="00231EB1"/>
    <w:rsid w:val="00231F80"/>
    <w:rsid w:val="002322F6"/>
    <w:rsid w:val="002322F8"/>
    <w:rsid w:val="00232AC7"/>
    <w:rsid w:val="00232ACE"/>
    <w:rsid w:val="00232F66"/>
    <w:rsid w:val="0023322D"/>
    <w:rsid w:val="00233355"/>
    <w:rsid w:val="00233807"/>
    <w:rsid w:val="00233907"/>
    <w:rsid w:val="002339E1"/>
    <w:rsid w:val="00234262"/>
    <w:rsid w:val="00234625"/>
    <w:rsid w:val="00234C5F"/>
    <w:rsid w:val="00234DDC"/>
    <w:rsid w:val="00234F96"/>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5DE"/>
    <w:rsid w:val="0024085D"/>
    <w:rsid w:val="002409D3"/>
    <w:rsid w:val="00240B88"/>
    <w:rsid w:val="00240D1A"/>
    <w:rsid w:val="00240E24"/>
    <w:rsid w:val="0024118F"/>
    <w:rsid w:val="00241470"/>
    <w:rsid w:val="00241611"/>
    <w:rsid w:val="00242173"/>
    <w:rsid w:val="002421F0"/>
    <w:rsid w:val="00242226"/>
    <w:rsid w:val="00242295"/>
    <w:rsid w:val="002422FB"/>
    <w:rsid w:val="0024273E"/>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CB8"/>
    <w:rsid w:val="00244E74"/>
    <w:rsid w:val="00245579"/>
    <w:rsid w:val="002456A3"/>
    <w:rsid w:val="002458CF"/>
    <w:rsid w:val="0024599B"/>
    <w:rsid w:val="00245C52"/>
    <w:rsid w:val="00245D0A"/>
    <w:rsid w:val="00245DE5"/>
    <w:rsid w:val="0024603E"/>
    <w:rsid w:val="002461C3"/>
    <w:rsid w:val="002469FC"/>
    <w:rsid w:val="00246C15"/>
    <w:rsid w:val="00246CD4"/>
    <w:rsid w:val="00246D97"/>
    <w:rsid w:val="0024708E"/>
    <w:rsid w:val="0024798E"/>
    <w:rsid w:val="002479E3"/>
    <w:rsid w:val="00247AF0"/>
    <w:rsid w:val="00247C17"/>
    <w:rsid w:val="00247C1D"/>
    <w:rsid w:val="00247D11"/>
    <w:rsid w:val="00247D89"/>
    <w:rsid w:val="00247E8D"/>
    <w:rsid w:val="00247FBD"/>
    <w:rsid w:val="002501A1"/>
    <w:rsid w:val="00250259"/>
    <w:rsid w:val="00250300"/>
    <w:rsid w:val="002506FD"/>
    <w:rsid w:val="00250815"/>
    <w:rsid w:val="00250D77"/>
    <w:rsid w:val="00250F16"/>
    <w:rsid w:val="002510E5"/>
    <w:rsid w:val="002514E8"/>
    <w:rsid w:val="002517FA"/>
    <w:rsid w:val="00251E3F"/>
    <w:rsid w:val="00252241"/>
    <w:rsid w:val="00252674"/>
    <w:rsid w:val="00252749"/>
    <w:rsid w:val="00252824"/>
    <w:rsid w:val="00252873"/>
    <w:rsid w:val="00252A43"/>
    <w:rsid w:val="00252A65"/>
    <w:rsid w:val="00252B60"/>
    <w:rsid w:val="00252BD1"/>
    <w:rsid w:val="00252C9A"/>
    <w:rsid w:val="00252D44"/>
    <w:rsid w:val="00252DBC"/>
    <w:rsid w:val="00252EA6"/>
    <w:rsid w:val="0025301A"/>
    <w:rsid w:val="00253361"/>
    <w:rsid w:val="002533AA"/>
    <w:rsid w:val="00253635"/>
    <w:rsid w:val="002536A4"/>
    <w:rsid w:val="002537D6"/>
    <w:rsid w:val="00253B90"/>
    <w:rsid w:val="00253CF7"/>
    <w:rsid w:val="00253E9D"/>
    <w:rsid w:val="00253FB7"/>
    <w:rsid w:val="00253FBA"/>
    <w:rsid w:val="002541E7"/>
    <w:rsid w:val="00254299"/>
    <w:rsid w:val="00254E40"/>
    <w:rsid w:val="002553E6"/>
    <w:rsid w:val="0025546F"/>
    <w:rsid w:val="002555F0"/>
    <w:rsid w:val="00255817"/>
    <w:rsid w:val="002559A4"/>
    <w:rsid w:val="00255C09"/>
    <w:rsid w:val="00255E50"/>
    <w:rsid w:val="002560F6"/>
    <w:rsid w:val="0025626A"/>
    <w:rsid w:val="00256328"/>
    <w:rsid w:val="0025665A"/>
    <w:rsid w:val="00256942"/>
    <w:rsid w:val="00256EEE"/>
    <w:rsid w:val="00257239"/>
    <w:rsid w:val="0025726D"/>
    <w:rsid w:val="002578F7"/>
    <w:rsid w:val="00257C19"/>
    <w:rsid w:val="00260006"/>
    <w:rsid w:val="002604B0"/>
    <w:rsid w:val="002604EE"/>
    <w:rsid w:val="0026084E"/>
    <w:rsid w:val="00260A10"/>
    <w:rsid w:val="00260B6A"/>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BE8"/>
    <w:rsid w:val="00262CD3"/>
    <w:rsid w:val="00262CE8"/>
    <w:rsid w:val="00262D00"/>
    <w:rsid w:val="00262D9A"/>
    <w:rsid w:val="00262EC1"/>
    <w:rsid w:val="00262F7D"/>
    <w:rsid w:val="00263245"/>
    <w:rsid w:val="0026343A"/>
    <w:rsid w:val="002635B5"/>
    <w:rsid w:val="00263A7B"/>
    <w:rsid w:val="00263D49"/>
    <w:rsid w:val="00263D88"/>
    <w:rsid w:val="00263E42"/>
    <w:rsid w:val="0026461B"/>
    <w:rsid w:val="002647D1"/>
    <w:rsid w:val="002647D7"/>
    <w:rsid w:val="0026496F"/>
    <w:rsid w:val="00264CFB"/>
    <w:rsid w:val="002652AC"/>
    <w:rsid w:val="0026564B"/>
    <w:rsid w:val="00265847"/>
    <w:rsid w:val="00265859"/>
    <w:rsid w:val="002658E7"/>
    <w:rsid w:val="002658FC"/>
    <w:rsid w:val="00265A09"/>
    <w:rsid w:val="00265A59"/>
    <w:rsid w:val="00265AD2"/>
    <w:rsid w:val="00265C40"/>
    <w:rsid w:val="00265D13"/>
    <w:rsid w:val="00265D6E"/>
    <w:rsid w:val="0026607A"/>
    <w:rsid w:val="0026608A"/>
    <w:rsid w:val="002661E7"/>
    <w:rsid w:val="002662E2"/>
    <w:rsid w:val="00266622"/>
    <w:rsid w:val="0026696E"/>
    <w:rsid w:val="00266CAB"/>
    <w:rsid w:val="0026737E"/>
    <w:rsid w:val="0026741D"/>
    <w:rsid w:val="002676BB"/>
    <w:rsid w:val="00267702"/>
    <w:rsid w:val="00267873"/>
    <w:rsid w:val="00267A28"/>
    <w:rsid w:val="00267DC6"/>
    <w:rsid w:val="00267ECE"/>
    <w:rsid w:val="00270326"/>
    <w:rsid w:val="002703DD"/>
    <w:rsid w:val="00270452"/>
    <w:rsid w:val="002706DC"/>
    <w:rsid w:val="00270839"/>
    <w:rsid w:val="00270CAB"/>
    <w:rsid w:val="00270F79"/>
    <w:rsid w:val="0027102E"/>
    <w:rsid w:val="002710A9"/>
    <w:rsid w:val="0027132E"/>
    <w:rsid w:val="002715ED"/>
    <w:rsid w:val="00271EDE"/>
    <w:rsid w:val="0027227B"/>
    <w:rsid w:val="00272289"/>
    <w:rsid w:val="00272411"/>
    <w:rsid w:val="00272474"/>
    <w:rsid w:val="0027276D"/>
    <w:rsid w:val="0027283D"/>
    <w:rsid w:val="00272BE2"/>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0A4"/>
    <w:rsid w:val="00274205"/>
    <w:rsid w:val="0027453E"/>
    <w:rsid w:val="0027457B"/>
    <w:rsid w:val="00274764"/>
    <w:rsid w:val="0027478F"/>
    <w:rsid w:val="00274977"/>
    <w:rsid w:val="00274A3B"/>
    <w:rsid w:val="00274CAB"/>
    <w:rsid w:val="00274FFA"/>
    <w:rsid w:val="002751B6"/>
    <w:rsid w:val="002753A0"/>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F29"/>
    <w:rsid w:val="00277F6D"/>
    <w:rsid w:val="00280115"/>
    <w:rsid w:val="00280266"/>
    <w:rsid w:val="002802CF"/>
    <w:rsid w:val="0028030D"/>
    <w:rsid w:val="00280813"/>
    <w:rsid w:val="002809A1"/>
    <w:rsid w:val="002809A2"/>
    <w:rsid w:val="00280A4B"/>
    <w:rsid w:val="00280C69"/>
    <w:rsid w:val="00280FE5"/>
    <w:rsid w:val="0028104A"/>
    <w:rsid w:val="002810E9"/>
    <w:rsid w:val="002812CC"/>
    <w:rsid w:val="00281511"/>
    <w:rsid w:val="002817BB"/>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744"/>
    <w:rsid w:val="00283747"/>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18A"/>
    <w:rsid w:val="00286269"/>
    <w:rsid w:val="002862BF"/>
    <w:rsid w:val="0028636D"/>
    <w:rsid w:val="002865FA"/>
    <w:rsid w:val="002868F8"/>
    <w:rsid w:val="002869C0"/>
    <w:rsid w:val="00286B25"/>
    <w:rsid w:val="0028755B"/>
    <w:rsid w:val="00287699"/>
    <w:rsid w:val="00290020"/>
    <w:rsid w:val="00290312"/>
    <w:rsid w:val="00290419"/>
    <w:rsid w:val="0029064F"/>
    <w:rsid w:val="00290653"/>
    <w:rsid w:val="00290AAA"/>
    <w:rsid w:val="00290B2A"/>
    <w:rsid w:val="00290D3E"/>
    <w:rsid w:val="00291038"/>
    <w:rsid w:val="002910E9"/>
    <w:rsid w:val="0029117A"/>
    <w:rsid w:val="00291427"/>
    <w:rsid w:val="002918D7"/>
    <w:rsid w:val="002919FC"/>
    <w:rsid w:val="00291CFD"/>
    <w:rsid w:val="00291D3F"/>
    <w:rsid w:val="00291E02"/>
    <w:rsid w:val="00291E90"/>
    <w:rsid w:val="00292022"/>
    <w:rsid w:val="002920AC"/>
    <w:rsid w:val="002921A7"/>
    <w:rsid w:val="002921C4"/>
    <w:rsid w:val="0029255A"/>
    <w:rsid w:val="0029264D"/>
    <w:rsid w:val="0029270A"/>
    <w:rsid w:val="00293028"/>
    <w:rsid w:val="002932EC"/>
    <w:rsid w:val="002932EF"/>
    <w:rsid w:val="002933E3"/>
    <w:rsid w:val="002935C3"/>
    <w:rsid w:val="00293690"/>
    <w:rsid w:val="00293C1C"/>
    <w:rsid w:val="00293C4F"/>
    <w:rsid w:val="00293E2D"/>
    <w:rsid w:val="00293F44"/>
    <w:rsid w:val="0029425D"/>
    <w:rsid w:val="0029451A"/>
    <w:rsid w:val="00294592"/>
    <w:rsid w:val="00294860"/>
    <w:rsid w:val="00294B9B"/>
    <w:rsid w:val="00294ED7"/>
    <w:rsid w:val="00294FFF"/>
    <w:rsid w:val="0029524D"/>
    <w:rsid w:val="0029558F"/>
    <w:rsid w:val="00295815"/>
    <w:rsid w:val="00295AAC"/>
    <w:rsid w:val="002960F3"/>
    <w:rsid w:val="002968C9"/>
    <w:rsid w:val="00296B7E"/>
    <w:rsid w:val="00296C6C"/>
    <w:rsid w:val="00296FCC"/>
    <w:rsid w:val="0029723F"/>
    <w:rsid w:val="002973B1"/>
    <w:rsid w:val="0029756C"/>
    <w:rsid w:val="00297614"/>
    <w:rsid w:val="002976AF"/>
    <w:rsid w:val="002977D1"/>
    <w:rsid w:val="00297836"/>
    <w:rsid w:val="00297B1F"/>
    <w:rsid w:val="00297B7D"/>
    <w:rsid w:val="00297C07"/>
    <w:rsid w:val="00297FEF"/>
    <w:rsid w:val="002A001F"/>
    <w:rsid w:val="002A0163"/>
    <w:rsid w:val="002A02A8"/>
    <w:rsid w:val="002A083B"/>
    <w:rsid w:val="002A09DE"/>
    <w:rsid w:val="002A0BE7"/>
    <w:rsid w:val="002A0BFA"/>
    <w:rsid w:val="002A1083"/>
    <w:rsid w:val="002A13A0"/>
    <w:rsid w:val="002A1AD8"/>
    <w:rsid w:val="002A1EE9"/>
    <w:rsid w:val="002A2652"/>
    <w:rsid w:val="002A271D"/>
    <w:rsid w:val="002A272D"/>
    <w:rsid w:val="002A29FD"/>
    <w:rsid w:val="002A2BD7"/>
    <w:rsid w:val="002A2FDE"/>
    <w:rsid w:val="002A3272"/>
    <w:rsid w:val="002A3790"/>
    <w:rsid w:val="002A37E4"/>
    <w:rsid w:val="002A39E9"/>
    <w:rsid w:val="002A3BFD"/>
    <w:rsid w:val="002A3D19"/>
    <w:rsid w:val="002A429C"/>
    <w:rsid w:val="002A439C"/>
    <w:rsid w:val="002A4AB0"/>
    <w:rsid w:val="002A4B2C"/>
    <w:rsid w:val="002A4D9A"/>
    <w:rsid w:val="002A4F1A"/>
    <w:rsid w:val="002A4F26"/>
    <w:rsid w:val="002A5089"/>
    <w:rsid w:val="002A5493"/>
    <w:rsid w:val="002A58E5"/>
    <w:rsid w:val="002A5A27"/>
    <w:rsid w:val="002A5C74"/>
    <w:rsid w:val="002A5F37"/>
    <w:rsid w:val="002A6030"/>
    <w:rsid w:val="002A61D2"/>
    <w:rsid w:val="002A676A"/>
    <w:rsid w:val="002A6920"/>
    <w:rsid w:val="002A6AD1"/>
    <w:rsid w:val="002A6E5F"/>
    <w:rsid w:val="002A6EC3"/>
    <w:rsid w:val="002A6F0D"/>
    <w:rsid w:val="002A70DB"/>
    <w:rsid w:val="002A7314"/>
    <w:rsid w:val="002A7425"/>
    <w:rsid w:val="002A78C3"/>
    <w:rsid w:val="002A7C79"/>
    <w:rsid w:val="002B0199"/>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0C"/>
    <w:rsid w:val="002B1244"/>
    <w:rsid w:val="002B1579"/>
    <w:rsid w:val="002B1854"/>
    <w:rsid w:val="002B1AC9"/>
    <w:rsid w:val="002B1CC7"/>
    <w:rsid w:val="002B1CD2"/>
    <w:rsid w:val="002B1DB5"/>
    <w:rsid w:val="002B1DD3"/>
    <w:rsid w:val="002B1E10"/>
    <w:rsid w:val="002B1E9E"/>
    <w:rsid w:val="002B1EDE"/>
    <w:rsid w:val="002B201F"/>
    <w:rsid w:val="002B2068"/>
    <w:rsid w:val="002B20CE"/>
    <w:rsid w:val="002B2540"/>
    <w:rsid w:val="002B25CC"/>
    <w:rsid w:val="002B2C2C"/>
    <w:rsid w:val="002B2C81"/>
    <w:rsid w:val="002B2EB5"/>
    <w:rsid w:val="002B2F44"/>
    <w:rsid w:val="002B318C"/>
    <w:rsid w:val="002B34C0"/>
    <w:rsid w:val="002B34EB"/>
    <w:rsid w:val="002B36AF"/>
    <w:rsid w:val="002B3732"/>
    <w:rsid w:val="002B3BEC"/>
    <w:rsid w:val="002B3DE5"/>
    <w:rsid w:val="002B4233"/>
    <w:rsid w:val="002B424E"/>
    <w:rsid w:val="002B429D"/>
    <w:rsid w:val="002B433E"/>
    <w:rsid w:val="002B446A"/>
    <w:rsid w:val="002B45B1"/>
    <w:rsid w:val="002B4761"/>
    <w:rsid w:val="002B4775"/>
    <w:rsid w:val="002B49A9"/>
    <w:rsid w:val="002B4A55"/>
    <w:rsid w:val="002B4A9D"/>
    <w:rsid w:val="002B4AB3"/>
    <w:rsid w:val="002B4CE9"/>
    <w:rsid w:val="002B4D87"/>
    <w:rsid w:val="002B51D0"/>
    <w:rsid w:val="002B55F3"/>
    <w:rsid w:val="002B5688"/>
    <w:rsid w:val="002B57A9"/>
    <w:rsid w:val="002B5E9D"/>
    <w:rsid w:val="002B5F48"/>
    <w:rsid w:val="002B5FBB"/>
    <w:rsid w:val="002B6395"/>
    <w:rsid w:val="002B639A"/>
    <w:rsid w:val="002B6786"/>
    <w:rsid w:val="002B68A9"/>
    <w:rsid w:val="002B68E0"/>
    <w:rsid w:val="002B69C9"/>
    <w:rsid w:val="002B6CF0"/>
    <w:rsid w:val="002B6EFF"/>
    <w:rsid w:val="002B717C"/>
    <w:rsid w:val="002B72D7"/>
    <w:rsid w:val="002B738D"/>
    <w:rsid w:val="002B75CC"/>
    <w:rsid w:val="002B76B3"/>
    <w:rsid w:val="002B76CB"/>
    <w:rsid w:val="002B7A9E"/>
    <w:rsid w:val="002B7ACD"/>
    <w:rsid w:val="002B7BC5"/>
    <w:rsid w:val="002B7C3A"/>
    <w:rsid w:val="002B7D9B"/>
    <w:rsid w:val="002C034B"/>
    <w:rsid w:val="002C06C3"/>
    <w:rsid w:val="002C0811"/>
    <w:rsid w:val="002C088E"/>
    <w:rsid w:val="002C08CB"/>
    <w:rsid w:val="002C08D0"/>
    <w:rsid w:val="002C0A56"/>
    <w:rsid w:val="002C1020"/>
    <w:rsid w:val="002C1575"/>
    <w:rsid w:val="002C1639"/>
    <w:rsid w:val="002C16E7"/>
    <w:rsid w:val="002C17F5"/>
    <w:rsid w:val="002C17FA"/>
    <w:rsid w:val="002C18D8"/>
    <w:rsid w:val="002C1E12"/>
    <w:rsid w:val="002C1E1E"/>
    <w:rsid w:val="002C1FF5"/>
    <w:rsid w:val="002C24AD"/>
    <w:rsid w:val="002C2654"/>
    <w:rsid w:val="002C27CE"/>
    <w:rsid w:val="002C2D5B"/>
    <w:rsid w:val="002C2F4D"/>
    <w:rsid w:val="002C3015"/>
    <w:rsid w:val="002C3345"/>
    <w:rsid w:val="002C3478"/>
    <w:rsid w:val="002C36F2"/>
    <w:rsid w:val="002C3721"/>
    <w:rsid w:val="002C37BB"/>
    <w:rsid w:val="002C38B4"/>
    <w:rsid w:val="002C39CF"/>
    <w:rsid w:val="002C3BB2"/>
    <w:rsid w:val="002C3FD9"/>
    <w:rsid w:val="002C40A1"/>
    <w:rsid w:val="002C4296"/>
    <w:rsid w:val="002C46B3"/>
    <w:rsid w:val="002C46EA"/>
    <w:rsid w:val="002C4749"/>
    <w:rsid w:val="002C484B"/>
    <w:rsid w:val="002C49EF"/>
    <w:rsid w:val="002C4A50"/>
    <w:rsid w:val="002C4C8F"/>
    <w:rsid w:val="002C4DBC"/>
    <w:rsid w:val="002C4E58"/>
    <w:rsid w:val="002C4F68"/>
    <w:rsid w:val="002C5028"/>
    <w:rsid w:val="002C5212"/>
    <w:rsid w:val="002C5468"/>
    <w:rsid w:val="002C549D"/>
    <w:rsid w:val="002C572E"/>
    <w:rsid w:val="002C5F12"/>
    <w:rsid w:val="002C6545"/>
    <w:rsid w:val="002C669B"/>
    <w:rsid w:val="002C66C0"/>
    <w:rsid w:val="002C6891"/>
    <w:rsid w:val="002C6A56"/>
    <w:rsid w:val="002C6A83"/>
    <w:rsid w:val="002C6AE4"/>
    <w:rsid w:val="002C720E"/>
    <w:rsid w:val="002C7377"/>
    <w:rsid w:val="002C73B3"/>
    <w:rsid w:val="002C754C"/>
    <w:rsid w:val="002C76C4"/>
    <w:rsid w:val="002C7796"/>
    <w:rsid w:val="002C788F"/>
    <w:rsid w:val="002C7ACF"/>
    <w:rsid w:val="002C7E1C"/>
    <w:rsid w:val="002D00A3"/>
    <w:rsid w:val="002D087B"/>
    <w:rsid w:val="002D0923"/>
    <w:rsid w:val="002D0BCE"/>
    <w:rsid w:val="002D0C19"/>
    <w:rsid w:val="002D0C59"/>
    <w:rsid w:val="002D0C83"/>
    <w:rsid w:val="002D0C99"/>
    <w:rsid w:val="002D0CBA"/>
    <w:rsid w:val="002D0DFD"/>
    <w:rsid w:val="002D0E54"/>
    <w:rsid w:val="002D1071"/>
    <w:rsid w:val="002D154D"/>
    <w:rsid w:val="002D1974"/>
    <w:rsid w:val="002D1B5F"/>
    <w:rsid w:val="002D1C44"/>
    <w:rsid w:val="002D22C0"/>
    <w:rsid w:val="002D23BB"/>
    <w:rsid w:val="002D282D"/>
    <w:rsid w:val="002D2862"/>
    <w:rsid w:val="002D2956"/>
    <w:rsid w:val="002D2ADE"/>
    <w:rsid w:val="002D2F41"/>
    <w:rsid w:val="002D2F64"/>
    <w:rsid w:val="002D2FAB"/>
    <w:rsid w:val="002D34E6"/>
    <w:rsid w:val="002D371B"/>
    <w:rsid w:val="002D3739"/>
    <w:rsid w:val="002D3E06"/>
    <w:rsid w:val="002D4020"/>
    <w:rsid w:val="002D465B"/>
    <w:rsid w:val="002D4919"/>
    <w:rsid w:val="002D4A39"/>
    <w:rsid w:val="002D4A80"/>
    <w:rsid w:val="002D4B9D"/>
    <w:rsid w:val="002D4D63"/>
    <w:rsid w:val="002D4F07"/>
    <w:rsid w:val="002D5009"/>
    <w:rsid w:val="002D52A7"/>
    <w:rsid w:val="002D5DDD"/>
    <w:rsid w:val="002D5E26"/>
    <w:rsid w:val="002D5FB1"/>
    <w:rsid w:val="002D6076"/>
    <w:rsid w:val="002D6137"/>
    <w:rsid w:val="002D6707"/>
    <w:rsid w:val="002D6A77"/>
    <w:rsid w:val="002D6B62"/>
    <w:rsid w:val="002D6C26"/>
    <w:rsid w:val="002D6D55"/>
    <w:rsid w:val="002D6F8E"/>
    <w:rsid w:val="002D71AB"/>
    <w:rsid w:val="002D73F9"/>
    <w:rsid w:val="002D74E0"/>
    <w:rsid w:val="002D7532"/>
    <w:rsid w:val="002D7845"/>
    <w:rsid w:val="002D7A31"/>
    <w:rsid w:val="002D7F12"/>
    <w:rsid w:val="002E025F"/>
    <w:rsid w:val="002E0337"/>
    <w:rsid w:val="002E036F"/>
    <w:rsid w:val="002E03F2"/>
    <w:rsid w:val="002E0482"/>
    <w:rsid w:val="002E05A8"/>
    <w:rsid w:val="002E0900"/>
    <w:rsid w:val="002E0997"/>
    <w:rsid w:val="002E0C5C"/>
    <w:rsid w:val="002E0CBB"/>
    <w:rsid w:val="002E0FFD"/>
    <w:rsid w:val="002E10B7"/>
    <w:rsid w:val="002E12A4"/>
    <w:rsid w:val="002E1435"/>
    <w:rsid w:val="002E15C8"/>
    <w:rsid w:val="002E160F"/>
    <w:rsid w:val="002E173F"/>
    <w:rsid w:val="002E1A60"/>
    <w:rsid w:val="002E21A0"/>
    <w:rsid w:val="002E21E5"/>
    <w:rsid w:val="002E24D5"/>
    <w:rsid w:val="002E25DB"/>
    <w:rsid w:val="002E26EE"/>
    <w:rsid w:val="002E2702"/>
    <w:rsid w:val="002E271E"/>
    <w:rsid w:val="002E272E"/>
    <w:rsid w:val="002E2753"/>
    <w:rsid w:val="002E2B05"/>
    <w:rsid w:val="002E2BE9"/>
    <w:rsid w:val="002E2D6C"/>
    <w:rsid w:val="002E2F54"/>
    <w:rsid w:val="002E3476"/>
    <w:rsid w:val="002E35B3"/>
    <w:rsid w:val="002E35F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28"/>
    <w:rsid w:val="002E5C52"/>
    <w:rsid w:val="002E6038"/>
    <w:rsid w:val="002E6235"/>
    <w:rsid w:val="002E63C7"/>
    <w:rsid w:val="002E674A"/>
    <w:rsid w:val="002E67E7"/>
    <w:rsid w:val="002E6812"/>
    <w:rsid w:val="002E6B2B"/>
    <w:rsid w:val="002E6E86"/>
    <w:rsid w:val="002E6F27"/>
    <w:rsid w:val="002E6FDF"/>
    <w:rsid w:val="002E72B7"/>
    <w:rsid w:val="002E7491"/>
    <w:rsid w:val="002E7660"/>
    <w:rsid w:val="002E7764"/>
    <w:rsid w:val="002E7784"/>
    <w:rsid w:val="002E778B"/>
    <w:rsid w:val="002E780D"/>
    <w:rsid w:val="002E78E8"/>
    <w:rsid w:val="002E798D"/>
    <w:rsid w:val="002E7AE8"/>
    <w:rsid w:val="002E7B67"/>
    <w:rsid w:val="002F0366"/>
    <w:rsid w:val="002F0385"/>
    <w:rsid w:val="002F03B7"/>
    <w:rsid w:val="002F053B"/>
    <w:rsid w:val="002F09F2"/>
    <w:rsid w:val="002F0DFD"/>
    <w:rsid w:val="002F1001"/>
    <w:rsid w:val="002F112A"/>
    <w:rsid w:val="002F14E9"/>
    <w:rsid w:val="002F1791"/>
    <w:rsid w:val="002F1837"/>
    <w:rsid w:val="002F1CD5"/>
    <w:rsid w:val="002F1DB2"/>
    <w:rsid w:val="002F1FBE"/>
    <w:rsid w:val="002F1FD2"/>
    <w:rsid w:val="002F271A"/>
    <w:rsid w:val="002F278A"/>
    <w:rsid w:val="002F2D1F"/>
    <w:rsid w:val="002F2F91"/>
    <w:rsid w:val="002F2FC2"/>
    <w:rsid w:val="002F3196"/>
    <w:rsid w:val="002F3631"/>
    <w:rsid w:val="002F3719"/>
    <w:rsid w:val="002F3993"/>
    <w:rsid w:val="002F3ACB"/>
    <w:rsid w:val="002F3D42"/>
    <w:rsid w:val="002F3D83"/>
    <w:rsid w:val="002F3DC5"/>
    <w:rsid w:val="002F3E76"/>
    <w:rsid w:val="002F40F2"/>
    <w:rsid w:val="002F4167"/>
    <w:rsid w:val="002F4181"/>
    <w:rsid w:val="002F42DC"/>
    <w:rsid w:val="002F4302"/>
    <w:rsid w:val="002F4606"/>
    <w:rsid w:val="002F48A3"/>
    <w:rsid w:val="002F48FD"/>
    <w:rsid w:val="002F4998"/>
    <w:rsid w:val="002F4A0C"/>
    <w:rsid w:val="002F4A63"/>
    <w:rsid w:val="002F4C00"/>
    <w:rsid w:val="002F4D7A"/>
    <w:rsid w:val="002F5716"/>
    <w:rsid w:val="002F5ACA"/>
    <w:rsid w:val="002F5F1E"/>
    <w:rsid w:val="002F6187"/>
    <w:rsid w:val="002F62BA"/>
    <w:rsid w:val="002F6340"/>
    <w:rsid w:val="002F6388"/>
    <w:rsid w:val="002F6570"/>
    <w:rsid w:val="002F69B4"/>
    <w:rsid w:val="002F6A8C"/>
    <w:rsid w:val="002F6C2A"/>
    <w:rsid w:val="002F730C"/>
    <w:rsid w:val="002F73F7"/>
    <w:rsid w:val="002F7510"/>
    <w:rsid w:val="002F7E3E"/>
    <w:rsid w:val="002F7F03"/>
    <w:rsid w:val="0030014B"/>
    <w:rsid w:val="00300433"/>
    <w:rsid w:val="00300462"/>
    <w:rsid w:val="00300526"/>
    <w:rsid w:val="003005A7"/>
    <w:rsid w:val="003005B3"/>
    <w:rsid w:val="003006E7"/>
    <w:rsid w:val="00300A06"/>
    <w:rsid w:val="00300A8D"/>
    <w:rsid w:val="0030122D"/>
    <w:rsid w:val="0030171F"/>
    <w:rsid w:val="0030196C"/>
    <w:rsid w:val="0030197E"/>
    <w:rsid w:val="00301B0D"/>
    <w:rsid w:val="00301CA1"/>
    <w:rsid w:val="00301D6A"/>
    <w:rsid w:val="00301EFA"/>
    <w:rsid w:val="00301F5B"/>
    <w:rsid w:val="00301F6A"/>
    <w:rsid w:val="00301FCC"/>
    <w:rsid w:val="003021ED"/>
    <w:rsid w:val="0030271D"/>
    <w:rsid w:val="00302763"/>
    <w:rsid w:val="00302782"/>
    <w:rsid w:val="00302B60"/>
    <w:rsid w:val="00302D5C"/>
    <w:rsid w:val="00302E42"/>
    <w:rsid w:val="00302E8A"/>
    <w:rsid w:val="00302E94"/>
    <w:rsid w:val="00303015"/>
    <w:rsid w:val="003033EB"/>
    <w:rsid w:val="00303497"/>
    <w:rsid w:val="003036AD"/>
    <w:rsid w:val="0030374B"/>
    <w:rsid w:val="0030379D"/>
    <w:rsid w:val="003038CB"/>
    <w:rsid w:val="00303943"/>
    <w:rsid w:val="0030398A"/>
    <w:rsid w:val="00304071"/>
    <w:rsid w:val="003042F2"/>
    <w:rsid w:val="00304479"/>
    <w:rsid w:val="0030447A"/>
    <w:rsid w:val="0030454F"/>
    <w:rsid w:val="00304796"/>
    <w:rsid w:val="003047AF"/>
    <w:rsid w:val="003048DE"/>
    <w:rsid w:val="00304EB3"/>
    <w:rsid w:val="00304EC9"/>
    <w:rsid w:val="00304ED2"/>
    <w:rsid w:val="00305128"/>
    <w:rsid w:val="003052C0"/>
    <w:rsid w:val="003057F9"/>
    <w:rsid w:val="00305986"/>
    <w:rsid w:val="00305E3A"/>
    <w:rsid w:val="00306465"/>
    <w:rsid w:val="0030648A"/>
    <w:rsid w:val="00306948"/>
    <w:rsid w:val="00306BCE"/>
    <w:rsid w:val="00306DBB"/>
    <w:rsid w:val="00306EA9"/>
    <w:rsid w:val="00306F18"/>
    <w:rsid w:val="0030705A"/>
    <w:rsid w:val="0030797C"/>
    <w:rsid w:val="00307B31"/>
    <w:rsid w:val="00307C34"/>
    <w:rsid w:val="00307D2D"/>
    <w:rsid w:val="00307DA2"/>
    <w:rsid w:val="00307DAA"/>
    <w:rsid w:val="00307DD8"/>
    <w:rsid w:val="00307FA5"/>
    <w:rsid w:val="00310081"/>
    <w:rsid w:val="003100C1"/>
    <w:rsid w:val="0031040B"/>
    <w:rsid w:val="0031046B"/>
    <w:rsid w:val="003106E7"/>
    <w:rsid w:val="0031072C"/>
    <w:rsid w:val="00310901"/>
    <w:rsid w:val="00310EB2"/>
    <w:rsid w:val="00310F4B"/>
    <w:rsid w:val="00311327"/>
    <w:rsid w:val="00311507"/>
    <w:rsid w:val="00311AD0"/>
    <w:rsid w:val="00311D14"/>
    <w:rsid w:val="00311D70"/>
    <w:rsid w:val="00311EF9"/>
    <w:rsid w:val="003124BC"/>
    <w:rsid w:val="003126D7"/>
    <w:rsid w:val="00312747"/>
    <w:rsid w:val="003127E0"/>
    <w:rsid w:val="00312B6C"/>
    <w:rsid w:val="00312C3D"/>
    <w:rsid w:val="00312E53"/>
    <w:rsid w:val="00312FFC"/>
    <w:rsid w:val="003130E5"/>
    <w:rsid w:val="0031311A"/>
    <w:rsid w:val="0031372A"/>
    <w:rsid w:val="0031384E"/>
    <w:rsid w:val="00313CFE"/>
    <w:rsid w:val="00313E84"/>
    <w:rsid w:val="00314035"/>
    <w:rsid w:val="0031436A"/>
    <w:rsid w:val="0031453A"/>
    <w:rsid w:val="0031464C"/>
    <w:rsid w:val="003146DD"/>
    <w:rsid w:val="0031497B"/>
    <w:rsid w:val="00314C17"/>
    <w:rsid w:val="00314DB0"/>
    <w:rsid w:val="00314DB7"/>
    <w:rsid w:val="00314E97"/>
    <w:rsid w:val="00314F95"/>
    <w:rsid w:val="00315017"/>
    <w:rsid w:val="0031522B"/>
    <w:rsid w:val="00315600"/>
    <w:rsid w:val="003156A6"/>
    <w:rsid w:val="00315A8C"/>
    <w:rsid w:val="00315AD9"/>
    <w:rsid w:val="00315DEB"/>
    <w:rsid w:val="00315E60"/>
    <w:rsid w:val="00315F77"/>
    <w:rsid w:val="00315F8E"/>
    <w:rsid w:val="0031615F"/>
    <w:rsid w:val="00316556"/>
    <w:rsid w:val="00316595"/>
    <w:rsid w:val="00316822"/>
    <w:rsid w:val="00316A07"/>
    <w:rsid w:val="00316AB2"/>
    <w:rsid w:val="00316DFE"/>
    <w:rsid w:val="003170F6"/>
    <w:rsid w:val="00317390"/>
    <w:rsid w:val="003173EC"/>
    <w:rsid w:val="003173FB"/>
    <w:rsid w:val="003175E3"/>
    <w:rsid w:val="003176C7"/>
    <w:rsid w:val="0031791F"/>
    <w:rsid w:val="00317E06"/>
    <w:rsid w:val="00317E7F"/>
    <w:rsid w:val="00320574"/>
    <w:rsid w:val="0032076E"/>
    <w:rsid w:val="0032082A"/>
    <w:rsid w:val="00320D59"/>
    <w:rsid w:val="00321007"/>
    <w:rsid w:val="0032127C"/>
    <w:rsid w:val="00321552"/>
    <w:rsid w:val="00321560"/>
    <w:rsid w:val="00321718"/>
    <w:rsid w:val="003218BC"/>
    <w:rsid w:val="00321AA1"/>
    <w:rsid w:val="00321AE8"/>
    <w:rsid w:val="00321D36"/>
    <w:rsid w:val="00321D66"/>
    <w:rsid w:val="00321EE2"/>
    <w:rsid w:val="003220E3"/>
    <w:rsid w:val="003221B9"/>
    <w:rsid w:val="00322EBD"/>
    <w:rsid w:val="00322FEE"/>
    <w:rsid w:val="00323460"/>
    <w:rsid w:val="003239AF"/>
    <w:rsid w:val="00323AFC"/>
    <w:rsid w:val="00323CEE"/>
    <w:rsid w:val="00323F04"/>
    <w:rsid w:val="0032423A"/>
    <w:rsid w:val="00324259"/>
    <w:rsid w:val="003243C9"/>
    <w:rsid w:val="00324497"/>
    <w:rsid w:val="003247A4"/>
    <w:rsid w:val="0032488E"/>
    <w:rsid w:val="00324937"/>
    <w:rsid w:val="00324B48"/>
    <w:rsid w:val="00324E10"/>
    <w:rsid w:val="00324F44"/>
    <w:rsid w:val="00324F75"/>
    <w:rsid w:val="003250FE"/>
    <w:rsid w:val="00325971"/>
    <w:rsid w:val="003259D4"/>
    <w:rsid w:val="00325A78"/>
    <w:rsid w:val="00325C68"/>
    <w:rsid w:val="00325CE7"/>
    <w:rsid w:val="00325FFD"/>
    <w:rsid w:val="00326011"/>
    <w:rsid w:val="00326129"/>
    <w:rsid w:val="00326377"/>
    <w:rsid w:val="00326482"/>
    <w:rsid w:val="0032698A"/>
    <w:rsid w:val="00326C9F"/>
    <w:rsid w:val="00326DAF"/>
    <w:rsid w:val="0032733A"/>
    <w:rsid w:val="00327387"/>
    <w:rsid w:val="003276E3"/>
    <w:rsid w:val="00327B03"/>
    <w:rsid w:val="00327C52"/>
    <w:rsid w:val="00327EF9"/>
    <w:rsid w:val="00327F57"/>
    <w:rsid w:val="003301E9"/>
    <w:rsid w:val="00330243"/>
    <w:rsid w:val="00330281"/>
    <w:rsid w:val="003304C7"/>
    <w:rsid w:val="0033081A"/>
    <w:rsid w:val="003309FB"/>
    <w:rsid w:val="00330A09"/>
    <w:rsid w:val="00330AF9"/>
    <w:rsid w:val="00330B0D"/>
    <w:rsid w:val="00330BAB"/>
    <w:rsid w:val="00330BC0"/>
    <w:rsid w:val="00330C5D"/>
    <w:rsid w:val="00331001"/>
    <w:rsid w:val="003310D7"/>
    <w:rsid w:val="00331288"/>
    <w:rsid w:val="0033143B"/>
    <w:rsid w:val="00331550"/>
    <w:rsid w:val="003317AF"/>
    <w:rsid w:val="00331F77"/>
    <w:rsid w:val="0033222A"/>
    <w:rsid w:val="0033237A"/>
    <w:rsid w:val="003324CA"/>
    <w:rsid w:val="00332565"/>
    <w:rsid w:val="003325C3"/>
    <w:rsid w:val="003326CB"/>
    <w:rsid w:val="00332902"/>
    <w:rsid w:val="00332D6E"/>
    <w:rsid w:val="00332DD8"/>
    <w:rsid w:val="00332E3C"/>
    <w:rsid w:val="00332F53"/>
    <w:rsid w:val="00333352"/>
    <w:rsid w:val="0033360B"/>
    <w:rsid w:val="00333723"/>
    <w:rsid w:val="00333783"/>
    <w:rsid w:val="00333BB3"/>
    <w:rsid w:val="00333C73"/>
    <w:rsid w:val="00333CAE"/>
    <w:rsid w:val="00333DC8"/>
    <w:rsid w:val="00333FF4"/>
    <w:rsid w:val="00334088"/>
    <w:rsid w:val="003341E6"/>
    <w:rsid w:val="003343D0"/>
    <w:rsid w:val="00334479"/>
    <w:rsid w:val="003344FC"/>
    <w:rsid w:val="003345BF"/>
    <w:rsid w:val="003346A2"/>
    <w:rsid w:val="00334A60"/>
    <w:rsid w:val="00334D59"/>
    <w:rsid w:val="00334D94"/>
    <w:rsid w:val="00334E15"/>
    <w:rsid w:val="00334FD0"/>
    <w:rsid w:val="00335024"/>
    <w:rsid w:val="0033505E"/>
    <w:rsid w:val="003350AD"/>
    <w:rsid w:val="003353B8"/>
    <w:rsid w:val="00335751"/>
    <w:rsid w:val="003358AA"/>
    <w:rsid w:val="003359A3"/>
    <w:rsid w:val="00335A5E"/>
    <w:rsid w:val="00335B35"/>
    <w:rsid w:val="00335B42"/>
    <w:rsid w:val="00335B55"/>
    <w:rsid w:val="00335EA4"/>
    <w:rsid w:val="00335F86"/>
    <w:rsid w:val="00335FE1"/>
    <w:rsid w:val="0033604E"/>
    <w:rsid w:val="003362D8"/>
    <w:rsid w:val="003365BB"/>
    <w:rsid w:val="00336A6E"/>
    <w:rsid w:val="00336F23"/>
    <w:rsid w:val="00336F9E"/>
    <w:rsid w:val="0033719B"/>
    <w:rsid w:val="003371CA"/>
    <w:rsid w:val="0033753D"/>
    <w:rsid w:val="00337613"/>
    <w:rsid w:val="00337A5E"/>
    <w:rsid w:val="00337B6F"/>
    <w:rsid w:val="00337D04"/>
    <w:rsid w:val="0034003F"/>
    <w:rsid w:val="003401DA"/>
    <w:rsid w:val="00340208"/>
    <w:rsid w:val="00340426"/>
    <w:rsid w:val="003408E9"/>
    <w:rsid w:val="00340B5E"/>
    <w:rsid w:val="00340B81"/>
    <w:rsid w:val="00340D7A"/>
    <w:rsid w:val="0034157C"/>
    <w:rsid w:val="00341820"/>
    <w:rsid w:val="00341852"/>
    <w:rsid w:val="00341B6A"/>
    <w:rsid w:val="003422D1"/>
    <w:rsid w:val="0034236D"/>
    <w:rsid w:val="00342684"/>
    <w:rsid w:val="003427B0"/>
    <w:rsid w:val="003427F4"/>
    <w:rsid w:val="00342850"/>
    <w:rsid w:val="003428FD"/>
    <w:rsid w:val="00342B55"/>
    <w:rsid w:val="00342E6A"/>
    <w:rsid w:val="00342E78"/>
    <w:rsid w:val="00342EA3"/>
    <w:rsid w:val="003432C8"/>
    <w:rsid w:val="0034341A"/>
    <w:rsid w:val="00343637"/>
    <w:rsid w:val="0034367E"/>
    <w:rsid w:val="00343681"/>
    <w:rsid w:val="003436A9"/>
    <w:rsid w:val="003437C8"/>
    <w:rsid w:val="0034386D"/>
    <w:rsid w:val="0034392C"/>
    <w:rsid w:val="003439F7"/>
    <w:rsid w:val="00343D87"/>
    <w:rsid w:val="00343DF8"/>
    <w:rsid w:val="00344190"/>
    <w:rsid w:val="003443B7"/>
    <w:rsid w:val="003444AC"/>
    <w:rsid w:val="003450B1"/>
    <w:rsid w:val="00345287"/>
    <w:rsid w:val="003453FE"/>
    <w:rsid w:val="00345468"/>
    <w:rsid w:val="00345715"/>
    <w:rsid w:val="00345A92"/>
    <w:rsid w:val="00345CD4"/>
    <w:rsid w:val="00345CDD"/>
    <w:rsid w:val="00345E8D"/>
    <w:rsid w:val="00345EC1"/>
    <w:rsid w:val="00345FF9"/>
    <w:rsid w:val="0034613F"/>
    <w:rsid w:val="003462E9"/>
    <w:rsid w:val="00346379"/>
    <w:rsid w:val="003464AD"/>
    <w:rsid w:val="003465F9"/>
    <w:rsid w:val="0034690F"/>
    <w:rsid w:val="00346A66"/>
    <w:rsid w:val="00346CFF"/>
    <w:rsid w:val="00346D02"/>
    <w:rsid w:val="00346ED3"/>
    <w:rsid w:val="003473DC"/>
    <w:rsid w:val="00347591"/>
    <w:rsid w:val="003475A2"/>
    <w:rsid w:val="00347657"/>
    <w:rsid w:val="003478F5"/>
    <w:rsid w:val="00347C75"/>
    <w:rsid w:val="00350105"/>
    <w:rsid w:val="003501DD"/>
    <w:rsid w:val="00350210"/>
    <w:rsid w:val="003502DD"/>
    <w:rsid w:val="003508AD"/>
    <w:rsid w:val="00350A18"/>
    <w:rsid w:val="00350B38"/>
    <w:rsid w:val="00350D14"/>
    <w:rsid w:val="00350F2B"/>
    <w:rsid w:val="00350F7B"/>
    <w:rsid w:val="003512AF"/>
    <w:rsid w:val="00351427"/>
    <w:rsid w:val="003514C4"/>
    <w:rsid w:val="003515A5"/>
    <w:rsid w:val="00351930"/>
    <w:rsid w:val="00351DE8"/>
    <w:rsid w:val="0035214E"/>
    <w:rsid w:val="00352204"/>
    <w:rsid w:val="00352426"/>
    <w:rsid w:val="00352CC3"/>
    <w:rsid w:val="00352FB9"/>
    <w:rsid w:val="003531B2"/>
    <w:rsid w:val="00353333"/>
    <w:rsid w:val="00353459"/>
    <w:rsid w:val="00353542"/>
    <w:rsid w:val="00353703"/>
    <w:rsid w:val="0035373D"/>
    <w:rsid w:val="003537B9"/>
    <w:rsid w:val="003537CC"/>
    <w:rsid w:val="00353991"/>
    <w:rsid w:val="00353AA2"/>
    <w:rsid w:val="00353D2B"/>
    <w:rsid w:val="00353D9C"/>
    <w:rsid w:val="00353F4B"/>
    <w:rsid w:val="00353FD7"/>
    <w:rsid w:val="0035405C"/>
    <w:rsid w:val="003542B1"/>
    <w:rsid w:val="0035431F"/>
    <w:rsid w:val="003543D5"/>
    <w:rsid w:val="00354768"/>
    <w:rsid w:val="00354BA7"/>
    <w:rsid w:val="00354C94"/>
    <w:rsid w:val="00354F61"/>
    <w:rsid w:val="00355064"/>
    <w:rsid w:val="0035520C"/>
    <w:rsid w:val="00355793"/>
    <w:rsid w:val="003561C5"/>
    <w:rsid w:val="00356580"/>
    <w:rsid w:val="00356761"/>
    <w:rsid w:val="003567A6"/>
    <w:rsid w:val="00356CB6"/>
    <w:rsid w:val="00356DCF"/>
    <w:rsid w:val="00357088"/>
    <w:rsid w:val="00357207"/>
    <w:rsid w:val="003574B2"/>
    <w:rsid w:val="00357870"/>
    <w:rsid w:val="00357F6F"/>
    <w:rsid w:val="00360020"/>
    <w:rsid w:val="003602B3"/>
    <w:rsid w:val="00360BEC"/>
    <w:rsid w:val="00360BFE"/>
    <w:rsid w:val="00360C92"/>
    <w:rsid w:val="00361011"/>
    <w:rsid w:val="00361026"/>
    <w:rsid w:val="0036109C"/>
    <w:rsid w:val="00361366"/>
    <w:rsid w:val="003613A8"/>
    <w:rsid w:val="00361435"/>
    <w:rsid w:val="00361491"/>
    <w:rsid w:val="00361678"/>
    <w:rsid w:val="003616EF"/>
    <w:rsid w:val="00361788"/>
    <w:rsid w:val="00361A71"/>
    <w:rsid w:val="00361B82"/>
    <w:rsid w:val="00361E78"/>
    <w:rsid w:val="00361FC1"/>
    <w:rsid w:val="0036208B"/>
    <w:rsid w:val="003621F0"/>
    <w:rsid w:val="0036251C"/>
    <w:rsid w:val="00362646"/>
    <w:rsid w:val="0036272A"/>
    <w:rsid w:val="003628CB"/>
    <w:rsid w:val="003629E5"/>
    <w:rsid w:val="00362B30"/>
    <w:rsid w:val="00362DCA"/>
    <w:rsid w:val="00362E3C"/>
    <w:rsid w:val="00362EF7"/>
    <w:rsid w:val="00362F22"/>
    <w:rsid w:val="00362FA1"/>
    <w:rsid w:val="0036312F"/>
    <w:rsid w:val="003632B6"/>
    <w:rsid w:val="00363482"/>
    <w:rsid w:val="0036351D"/>
    <w:rsid w:val="003636BA"/>
    <w:rsid w:val="0036389B"/>
    <w:rsid w:val="00363F3C"/>
    <w:rsid w:val="003640F3"/>
    <w:rsid w:val="00364127"/>
    <w:rsid w:val="00364132"/>
    <w:rsid w:val="003642FF"/>
    <w:rsid w:val="00364888"/>
    <w:rsid w:val="00364A78"/>
    <w:rsid w:val="00364C30"/>
    <w:rsid w:val="00364D0A"/>
    <w:rsid w:val="00364E0A"/>
    <w:rsid w:val="00364E54"/>
    <w:rsid w:val="00364E7F"/>
    <w:rsid w:val="00364FFB"/>
    <w:rsid w:val="0036548D"/>
    <w:rsid w:val="00365B21"/>
    <w:rsid w:val="00365B64"/>
    <w:rsid w:val="00365B94"/>
    <w:rsid w:val="00365F03"/>
    <w:rsid w:val="0036605A"/>
    <w:rsid w:val="0036609E"/>
    <w:rsid w:val="0036622A"/>
    <w:rsid w:val="00366518"/>
    <w:rsid w:val="0036684F"/>
    <w:rsid w:val="003668F9"/>
    <w:rsid w:val="00366A5C"/>
    <w:rsid w:val="00366A81"/>
    <w:rsid w:val="00366ABC"/>
    <w:rsid w:val="00366DD3"/>
    <w:rsid w:val="0036769E"/>
    <w:rsid w:val="003676BB"/>
    <w:rsid w:val="00367814"/>
    <w:rsid w:val="003679AE"/>
    <w:rsid w:val="00367A91"/>
    <w:rsid w:val="00367B50"/>
    <w:rsid w:val="00367B54"/>
    <w:rsid w:val="00370014"/>
    <w:rsid w:val="00370CD8"/>
    <w:rsid w:val="00370CDE"/>
    <w:rsid w:val="00370D19"/>
    <w:rsid w:val="00370DEA"/>
    <w:rsid w:val="00370E6B"/>
    <w:rsid w:val="00370F3D"/>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746"/>
    <w:rsid w:val="00375B1E"/>
    <w:rsid w:val="00376137"/>
    <w:rsid w:val="00376594"/>
    <w:rsid w:val="00376C8D"/>
    <w:rsid w:val="00376D03"/>
    <w:rsid w:val="00376EAF"/>
    <w:rsid w:val="00376F94"/>
    <w:rsid w:val="00377162"/>
    <w:rsid w:val="0037730E"/>
    <w:rsid w:val="00377374"/>
    <w:rsid w:val="00377482"/>
    <w:rsid w:val="00377707"/>
    <w:rsid w:val="00377865"/>
    <w:rsid w:val="00377D39"/>
    <w:rsid w:val="00377DF7"/>
    <w:rsid w:val="00380234"/>
    <w:rsid w:val="0038032F"/>
    <w:rsid w:val="00380411"/>
    <w:rsid w:val="003805AF"/>
    <w:rsid w:val="00380854"/>
    <w:rsid w:val="00380CA3"/>
    <w:rsid w:val="00380D90"/>
    <w:rsid w:val="00380E69"/>
    <w:rsid w:val="00381132"/>
    <w:rsid w:val="00381180"/>
    <w:rsid w:val="00381587"/>
    <w:rsid w:val="003818F8"/>
    <w:rsid w:val="003818FB"/>
    <w:rsid w:val="00381C18"/>
    <w:rsid w:val="00381E46"/>
    <w:rsid w:val="00381FD7"/>
    <w:rsid w:val="00382216"/>
    <w:rsid w:val="00382298"/>
    <w:rsid w:val="0038237B"/>
    <w:rsid w:val="0038268F"/>
    <w:rsid w:val="00382701"/>
    <w:rsid w:val="003827C0"/>
    <w:rsid w:val="003827E5"/>
    <w:rsid w:val="00382913"/>
    <w:rsid w:val="00382963"/>
    <w:rsid w:val="0038297C"/>
    <w:rsid w:val="00382986"/>
    <w:rsid w:val="00382B56"/>
    <w:rsid w:val="00382B91"/>
    <w:rsid w:val="00383154"/>
    <w:rsid w:val="00383432"/>
    <w:rsid w:val="00383571"/>
    <w:rsid w:val="003836A2"/>
    <w:rsid w:val="00383728"/>
    <w:rsid w:val="00383AEA"/>
    <w:rsid w:val="00383C3F"/>
    <w:rsid w:val="00383D72"/>
    <w:rsid w:val="00383E30"/>
    <w:rsid w:val="00383ECD"/>
    <w:rsid w:val="00383FA8"/>
    <w:rsid w:val="003840E7"/>
    <w:rsid w:val="00384532"/>
    <w:rsid w:val="00384A48"/>
    <w:rsid w:val="00384C3E"/>
    <w:rsid w:val="00384DC1"/>
    <w:rsid w:val="00384EC3"/>
    <w:rsid w:val="00385043"/>
    <w:rsid w:val="00385083"/>
    <w:rsid w:val="003850E8"/>
    <w:rsid w:val="0038523F"/>
    <w:rsid w:val="00385360"/>
    <w:rsid w:val="003853CA"/>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90017"/>
    <w:rsid w:val="0039022D"/>
    <w:rsid w:val="0039031D"/>
    <w:rsid w:val="0039037A"/>
    <w:rsid w:val="003904EC"/>
    <w:rsid w:val="003905E2"/>
    <w:rsid w:val="0039088F"/>
    <w:rsid w:val="00390903"/>
    <w:rsid w:val="00390A7D"/>
    <w:rsid w:val="00390CC4"/>
    <w:rsid w:val="00391070"/>
    <w:rsid w:val="00391171"/>
    <w:rsid w:val="0039119D"/>
    <w:rsid w:val="003914E7"/>
    <w:rsid w:val="003918D3"/>
    <w:rsid w:val="00391ACA"/>
    <w:rsid w:val="00391CEC"/>
    <w:rsid w:val="00391CF7"/>
    <w:rsid w:val="00391D92"/>
    <w:rsid w:val="00391EB9"/>
    <w:rsid w:val="00391EF7"/>
    <w:rsid w:val="00391F1E"/>
    <w:rsid w:val="0039224C"/>
    <w:rsid w:val="003923A7"/>
    <w:rsid w:val="0039273C"/>
    <w:rsid w:val="003927C8"/>
    <w:rsid w:val="003928AD"/>
    <w:rsid w:val="00392D7A"/>
    <w:rsid w:val="00392E12"/>
    <w:rsid w:val="0039329D"/>
    <w:rsid w:val="00393306"/>
    <w:rsid w:val="003934C5"/>
    <w:rsid w:val="0039350B"/>
    <w:rsid w:val="003935E2"/>
    <w:rsid w:val="00393803"/>
    <w:rsid w:val="00393836"/>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81E"/>
    <w:rsid w:val="0039591E"/>
    <w:rsid w:val="003959B1"/>
    <w:rsid w:val="00395ABB"/>
    <w:rsid w:val="00395B93"/>
    <w:rsid w:val="00395E56"/>
    <w:rsid w:val="00395EB9"/>
    <w:rsid w:val="00396093"/>
    <w:rsid w:val="003961A7"/>
    <w:rsid w:val="00396303"/>
    <w:rsid w:val="003964AE"/>
    <w:rsid w:val="00396725"/>
    <w:rsid w:val="00396B16"/>
    <w:rsid w:val="00396EF3"/>
    <w:rsid w:val="0039756D"/>
    <w:rsid w:val="00397708"/>
    <w:rsid w:val="0039791B"/>
    <w:rsid w:val="00397B6B"/>
    <w:rsid w:val="003A00E9"/>
    <w:rsid w:val="003A010D"/>
    <w:rsid w:val="003A013E"/>
    <w:rsid w:val="003A03E1"/>
    <w:rsid w:val="003A0433"/>
    <w:rsid w:val="003A059A"/>
    <w:rsid w:val="003A05AE"/>
    <w:rsid w:val="003A06B7"/>
    <w:rsid w:val="003A06CE"/>
    <w:rsid w:val="003A0787"/>
    <w:rsid w:val="003A09C3"/>
    <w:rsid w:val="003A0B43"/>
    <w:rsid w:val="003A0BC4"/>
    <w:rsid w:val="003A0CCD"/>
    <w:rsid w:val="003A0D40"/>
    <w:rsid w:val="003A0E78"/>
    <w:rsid w:val="003A0F9A"/>
    <w:rsid w:val="003A0FC0"/>
    <w:rsid w:val="003A11BD"/>
    <w:rsid w:val="003A16C6"/>
    <w:rsid w:val="003A18AC"/>
    <w:rsid w:val="003A196D"/>
    <w:rsid w:val="003A1E53"/>
    <w:rsid w:val="003A1FFF"/>
    <w:rsid w:val="003A212F"/>
    <w:rsid w:val="003A21BA"/>
    <w:rsid w:val="003A249A"/>
    <w:rsid w:val="003A3229"/>
    <w:rsid w:val="003A34CD"/>
    <w:rsid w:val="003A3520"/>
    <w:rsid w:val="003A35C6"/>
    <w:rsid w:val="003A372C"/>
    <w:rsid w:val="003A3FE8"/>
    <w:rsid w:val="003A4475"/>
    <w:rsid w:val="003A4BC9"/>
    <w:rsid w:val="003A4C0A"/>
    <w:rsid w:val="003A4E60"/>
    <w:rsid w:val="003A55B8"/>
    <w:rsid w:val="003A58A9"/>
    <w:rsid w:val="003A5AA8"/>
    <w:rsid w:val="003A5B62"/>
    <w:rsid w:val="003A5B99"/>
    <w:rsid w:val="003A5DE9"/>
    <w:rsid w:val="003A5E32"/>
    <w:rsid w:val="003A5F04"/>
    <w:rsid w:val="003A6149"/>
    <w:rsid w:val="003A61BD"/>
    <w:rsid w:val="003A6236"/>
    <w:rsid w:val="003A63C5"/>
    <w:rsid w:val="003A66D7"/>
    <w:rsid w:val="003A69DF"/>
    <w:rsid w:val="003A6A23"/>
    <w:rsid w:val="003A6A59"/>
    <w:rsid w:val="003A6AE8"/>
    <w:rsid w:val="003A6CFC"/>
    <w:rsid w:val="003A6CFF"/>
    <w:rsid w:val="003A6F4F"/>
    <w:rsid w:val="003A73DF"/>
    <w:rsid w:val="003A73E1"/>
    <w:rsid w:val="003A748F"/>
    <w:rsid w:val="003A75BE"/>
    <w:rsid w:val="003A76F1"/>
    <w:rsid w:val="003A79BE"/>
    <w:rsid w:val="003A7B83"/>
    <w:rsid w:val="003A7E49"/>
    <w:rsid w:val="003A7EB5"/>
    <w:rsid w:val="003B0053"/>
    <w:rsid w:val="003B015E"/>
    <w:rsid w:val="003B0234"/>
    <w:rsid w:val="003B0495"/>
    <w:rsid w:val="003B0573"/>
    <w:rsid w:val="003B0B0E"/>
    <w:rsid w:val="003B0C9D"/>
    <w:rsid w:val="003B0E2F"/>
    <w:rsid w:val="003B0E99"/>
    <w:rsid w:val="003B0FEA"/>
    <w:rsid w:val="003B125F"/>
    <w:rsid w:val="003B17FF"/>
    <w:rsid w:val="003B1B4B"/>
    <w:rsid w:val="003B1C15"/>
    <w:rsid w:val="003B1CE9"/>
    <w:rsid w:val="003B1F95"/>
    <w:rsid w:val="003B20F1"/>
    <w:rsid w:val="003B2405"/>
    <w:rsid w:val="003B2506"/>
    <w:rsid w:val="003B2540"/>
    <w:rsid w:val="003B2729"/>
    <w:rsid w:val="003B28B7"/>
    <w:rsid w:val="003B29DD"/>
    <w:rsid w:val="003B2B69"/>
    <w:rsid w:val="003B2F69"/>
    <w:rsid w:val="003B3638"/>
    <w:rsid w:val="003B3B85"/>
    <w:rsid w:val="003B3BF9"/>
    <w:rsid w:val="003B3E40"/>
    <w:rsid w:val="003B40A4"/>
    <w:rsid w:val="003B4244"/>
    <w:rsid w:val="003B44CE"/>
    <w:rsid w:val="003B4600"/>
    <w:rsid w:val="003B4977"/>
    <w:rsid w:val="003B4A73"/>
    <w:rsid w:val="003B4B94"/>
    <w:rsid w:val="003B4BC6"/>
    <w:rsid w:val="003B4BFE"/>
    <w:rsid w:val="003B4F96"/>
    <w:rsid w:val="003B50CC"/>
    <w:rsid w:val="003B51EF"/>
    <w:rsid w:val="003B52DB"/>
    <w:rsid w:val="003B53D8"/>
    <w:rsid w:val="003B545C"/>
    <w:rsid w:val="003B5601"/>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D6B"/>
    <w:rsid w:val="003B7F08"/>
    <w:rsid w:val="003C00C7"/>
    <w:rsid w:val="003C01D1"/>
    <w:rsid w:val="003C0465"/>
    <w:rsid w:val="003C04C9"/>
    <w:rsid w:val="003C0670"/>
    <w:rsid w:val="003C06DA"/>
    <w:rsid w:val="003C0B08"/>
    <w:rsid w:val="003C0DFB"/>
    <w:rsid w:val="003C0F72"/>
    <w:rsid w:val="003C1131"/>
    <w:rsid w:val="003C1867"/>
    <w:rsid w:val="003C1A8D"/>
    <w:rsid w:val="003C1B41"/>
    <w:rsid w:val="003C1C22"/>
    <w:rsid w:val="003C1D96"/>
    <w:rsid w:val="003C21AE"/>
    <w:rsid w:val="003C2700"/>
    <w:rsid w:val="003C2936"/>
    <w:rsid w:val="003C2B00"/>
    <w:rsid w:val="003C2B8F"/>
    <w:rsid w:val="003C2F7F"/>
    <w:rsid w:val="003C2FAA"/>
    <w:rsid w:val="003C3065"/>
    <w:rsid w:val="003C3144"/>
    <w:rsid w:val="003C3183"/>
    <w:rsid w:val="003C3209"/>
    <w:rsid w:val="003C37C2"/>
    <w:rsid w:val="003C3BFE"/>
    <w:rsid w:val="003C3C62"/>
    <w:rsid w:val="003C3E59"/>
    <w:rsid w:val="003C4030"/>
    <w:rsid w:val="003C44E8"/>
    <w:rsid w:val="003C4874"/>
    <w:rsid w:val="003C48ED"/>
    <w:rsid w:val="003C4C27"/>
    <w:rsid w:val="003C4C78"/>
    <w:rsid w:val="003C4D37"/>
    <w:rsid w:val="003C537E"/>
    <w:rsid w:val="003C5709"/>
    <w:rsid w:val="003C575F"/>
    <w:rsid w:val="003C588C"/>
    <w:rsid w:val="003C5982"/>
    <w:rsid w:val="003C5B4D"/>
    <w:rsid w:val="003C606E"/>
    <w:rsid w:val="003C6576"/>
    <w:rsid w:val="003C666D"/>
    <w:rsid w:val="003C6A0E"/>
    <w:rsid w:val="003C6E75"/>
    <w:rsid w:val="003C7185"/>
    <w:rsid w:val="003C7194"/>
    <w:rsid w:val="003C7753"/>
    <w:rsid w:val="003C7927"/>
    <w:rsid w:val="003D02BE"/>
    <w:rsid w:val="003D02CA"/>
    <w:rsid w:val="003D06E4"/>
    <w:rsid w:val="003D0B81"/>
    <w:rsid w:val="003D0BDC"/>
    <w:rsid w:val="003D0E37"/>
    <w:rsid w:val="003D0E8A"/>
    <w:rsid w:val="003D0F55"/>
    <w:rsid w:val="003D12EF"/>
    <w:rsid w:val="003D1398"/>
    <w:rsid w:val="003D1807"/>
    <w:rsid w:val="003D1991"/>
    <w:rsid w:val="003D1B40"/>
    <w:rsid w:val="003D1CE3"/>
    <w:rsid w:val="003D1CF9"/>
    <w:rsid w:val="003D1D72"/>
    <w:rsid w:val="003D1DEB"/>
    <w:rsid w:val="003D1EFA"/>
    <w:rsid w:val="003D2021"/>
    <w:rsid w:val="003D203F"/>
    <w:rsid w:val="003D23B0"/>
    <w:rsid w:val="003D246C"/>
    <w:rsid w:val="003D2A12"/>
    <w:rsid w:val="003D2A34"/>
    <w:rsid w:val="003D2BFF"/>
    <w:rsid w:val="003D2C1E"/>
    <w:rsid w:val="003D2CC9"/>
    <w:rsid w:val="003D2DE6"/>
    <w:rsid w:val="003D2FB3"/>
    <w:rsid w:val="003D3513"/>
    <w:rsid w:val="003D35A8"/>
    <w:rsid w:val="003D35C9"/>
    <w:rsid w:val="003D37BB"/>
    <w:rsid w:val="003D3A19"/>
    <w:rsid w:val="003D3F6E"/>
    <w:rsid w:val="003D40CC"/>
    <w:rsid w:val="003D40F3"/>
    <w:rsid w:val="003D42DD"/>
    <w:rsid w:val="003D44A2"/>
    <w:rsid w:val="003D4786"/>
    <w:rsid w:val="003D4A1A"/>
    <w:rsid w:val="003D4AC7"/>
    <w:rsid w:val="003D4F62"/>
    <w:rsid w:val="003D5112"/>
    <w:rsid w:val="003D54AB"/>
    <w:rsid w:val="003D551D"/>
    <w:rsid w:val="003D58BD"/>
    <w:rsid w:val="003D5AB7"/>
    <w:rsid w:val="003D5EAB"/>
    <w:rsid w:val="003D5EED"/>
    <w:rsid w:val="003D619A"/>
    <w:rsid w:val="003D663A"/>
    <w:rsid w:val="003D6AC9"/>
    <w:rsid w:val="003D6C47"/>
    <w:rsid w:val="003D6C81"/>
    <w:rsid w:val="003D6CF7"/>
    <w:rsid w:val="003D6F0B"/>
    <w:rsid w:val="003D719B"/>
    <w:rsid w:val="003D735C"/>
    <w:rsid w:val="003D7463"/>
    <w:rsid w:val="003D75EC"/>
    <w:rsid w:val="003D7865"/>
    <w:rsid w:val="003D7986"/>
    <w:rsid w:val="003D799C"/>
    <w:rsid w:val="003D7C0D"/>
    <w:rsid w:val="003D7F64"/>
    <w:rsid w:val="003E0021"/>
    <w:rsid w:val="003E0BFB"/>
    <w:rsid w:val="003E0F26"/>
    <w:rsid w:val="003E0F31"/>
    <w:rsid w:val="003E0FC6"/>
    <w:rsid w:val="003E116E"/>
    <w:rsid w:val="003E16D1"/>
    <w:rsid w:val="003E18AB"/>
    <w:rsid w:val="003E19B2"/>
    <w:rsid w:val="003E1B49"/>
    <w:rsid w:val="003E2015"/>
    <w:rsid w:val="003E2135"/>
    <w:rsid w:val="003E230F"/>
    <w:rsid w:val="003E2483"/>
    <w:rsid w:val="003E24CD"/>
    <w:rsid w:val="003E24E0"/>
    <w:rsid w:val="003E24E3"/>
    <w:rsid w:val="003E24EC"/>
    <w:rsid w:val="003E25E4"/>
    <w:rsid w:val="003E26C5"/>
    <w:rsid w:val="003E2702"/>
    <w:rsid w:val="003E2B25"/>
    <w:rsid w:val="003E2DB4"/>
    <w:rsid w:val="003E343D"/>
    <w:rsid w:val="003E37D1"/>
    <w:rsid w:val="003E38DB"/>
    <w:rsid w:val="003E3927"/>
    <w:rsid w:val="003E3A86"/>
    <w:rsid w:val="003E3BC0"/>
    <w:rsid w:val="003E3C64"/>
    <w:rsid w:val="003E3F0D"/>
    <w:rsid w:val="003E43B4"/>
    <w:rsid w:val="003E4801"/>
    <w:rsid w:val="003E4B0D"/>
    <w:rsid w:val="003E4E6E"/>
    <w:rsid w:val="003E4FD3"/>
    <w:rsid w:val="003E503E"/>
    <w:rsid w:val="003E5136"/>
    <w:rsid w:val="003E5226"/>
    <w:rsid w:val="003E5407"/>
    <w:rsid w:val="003E5473"/>
    <w:rsid w:val="003E568A"/>
    <w:rsid w:val="003E6233"/>
    <w:rsid w:val="003E627A"/>
    <w:rsid w:val="003E638F"/>
    <w:rsid w:val="003E64B7"/>
    <w:rsid w:val="003E658E"/>
    <w:rsid w:val="003E65BD"/>
    <w:rsid w:val="003E69B5"/>
    <w:rsid w:val="003E69B9"/>
    <w:rsid w:val="003E6D77"/>
    <w:rsid w:val="003E6EBE"/>
    <w:rsid w:val="003E7070"/>
    <w:rsid w:val="003E7470"/>
    <w:rsid w:val="003E75CF"/>
    <w:rsid w:val="003E7615"/>
    <w:rsid w:val="003E7A80"/>
    <w:rsid w:val="003E7B41"/>
    <w:rsid w:val="003E7CB3"/>
    <w:rsid w:val="003E7D17"/>
    <w:rsid w:val="003E7FE9"/>
    <w:rsid w:val="003F0018"/>
    <w:rsid w:val="003F0031"/>
    <w:rsid w:val="003F023A"/>
    <w:rsid w:val="003F05F9"/>
    <w:rsid w:val="003F072F"/>
    <w:rsid w:val="003F093C"/>
    <w:rsid w:val="003F0A35"/>
    <w:rsid w:val="003F0AA1"/>
    <w:rsid w:val="003F0CC3"/>
    <w:rsid w:val="003F1282"/>
    <w:rsid w:val="003F13B4"/>
    <w:rsid w:val="003F1476"/>
    <w:rsid w:val="003F1A0E"/>
    <w:rsid w:val="003F1EE7"/>
    <w:rsid w:val="003F210B"/>
    <w:rsid w:val="003F235C"/>
    <w:rsid w:val="003F239F"/>
    <w:rsid w:val="003F24A2"/>
    <w:rsid w:val="003F24C3"/>
    <w:rsid w:val="003F2843"/>
    <w:rsid w:val="003F28F9"/>
    <w:rsid w:val="003F29FB"/>
    <w:rsid w:val="003F2A36"/>
    <w:rsid w:val="003F2AAD"/>
    <w:rsid w:val="003F2D45"/>
    <w:rsid w:val="003F2DA5"/>
    <w:rsid w:val="003F2E56"/>
    <w:rsid w:val="003F3252"/>
    <w:rsid w:val="003F332B"/>
    <w:rsid w:val="003F3784"/>
    <w:rsid w:val="003F3B88"/>
    <w:rsid w:val="003F3C05"/>
    <w:rsid w:val="003F3D6B"/>
    <w:rsid w:val="003F3D71"/>
    <w:rsid w:val="003F45F1"/>
    <w:rsid w:val="003F491F"/>
    <w:rsid w:val="003F50E1"/>
    <w:rsid w:val="003F5320"/>
    <w:rsid w:val="003F54D2"/>
    <w:rsid w:val="003F5527"/>
    <w:rsid w:val="003F57A2"/>
    <w:rsid w:val="003F5ADC"/>
    <w:rsid w:val="003F5C60"/>
    <w:rsid w:val="003F5E5D"/>
    <w:rsid w:val="003F5ED7"/>
    <w:rsid w:val="003F5EEB"/>
    <w:rsid w:val="003F673C"/>
    <w:rsid w:val="003F6C3D"/>
    <w:rsid w:val="003F6F50"/>
    <w:rsid w:val="003F7204"/>
    <w:rsid w:val="003F7212"/>
    <w:rsid w:val="003F7481"/>
    <w:rsid w:val="003F7613"/>
    <w:rsid w:val="003F7668"/>
    <w:rsid w:val="003F7CC1"/>
    <w:rsid w:val="003F7DD5"/>
    <w:rsid w:val="003F7E15"/>
    <w:rsid w:val="003F7E7E"/>
    <w:rsid w:val="00400101"/>
    <w:rsid w:val="004003A2"/>
    <w:rsid w:val="00400AB1"/>
    <w:rsid w:val="00400B64"/>
    <w:rsid w:val="00400BE2"/>
    <w:rsid w:val="00400DFC"/>
    <w:rsid w:val="004011A5"/>
    <w:rsid w:val="004019AE"/>
    <w:rsid w:val="00401A89"/>
    <w:rsid w:val="00401F8E"/>
    <w:rsid w:val="00402187"/>
    <w:rsid w:val="0040229E"/>
    <w:rsid w:val="0040243F"/>
    <w:rsid w:val="00402B5B"/>
    <w:rsid w:val="00402BB1"/>
    <w:rsid w:val="00402F0B"/>
    <w:rsid w:val="004032AC"/>
    <w:rsid w:val="0040343B"/>
    <w:rsid w:val="004039EA"/>
    <w:rsid w:val="00403F04"/>
    <w:rsid w:val="0040400C"/>
    <w:rsid w:val="004040C3"/>
    <w:rsid w:val="00404108"/>
    <w:rsid w:val="0040441E"/>
    <w:rsid w:val="004045B3"/>
    <w:rsid w:val="004045CC"/>
    <w:rsid w:val="004048C5"/>
    <w:rsid w:val="004049A8"/>
    <w:rsid w:val="00404BEB"/>
    <w:rsid w:val="00404EBA"/>
    <w:rsid w:val="00404FA6"/>
    <w:rsid w:val="0040519D"/>
    <w:rsid w:val="00405251"/>
    <w:rsid w:val="004057BE"/>
    <w:rsid w:val="00405A7D"/>
    <w:rsid w:val="00405B6F"/>
    <w:rsid w:val="00405E8D"/>
    <w:rsid w:val="00405EE7"/>
    <w:rsid w:val="00405F8D"/>
    <w:rsid w:val="00406180"/>
    <w:rsid w:val="004061B0"/>
    <w:rsid w:val="0040641B"/>
    <w:rsid w:val="00406690"/>
    <w:rsid w:val="004066DE"/>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09F"/>
    <w:rsid w:val="004100C5"/>
    <w:rsid w:val="004105DB"/>
    <w:rsid w:val="004106AD"/>
    <w:rsid w:val="00410C57"/>
    <w:rsid w:val="00410EC1"/>
    <w:rsid w:val="00410ECD"/>
    <w:rsid w:val="00410F74"/>
    <w:rsid w:val="00411086"/>
    <w:rsid w:val="00411109"/>
    <w:rsid w:val="0041143A"/>
    <w:rsid w:val="0041147B"/>
    <w:rsid w:val="004115E8"/>
    <w:rsid w:val="004116D8"/>
    <w:rsid w:val="00411BF9"/>
    <w:rsid w:val="00411FAF"/>
    <w:rsid w:val="004127F8"/>
    <w:rsid w:val="004128A4"/>
    <w:rsid w:val="00412F90"/>
    <w:rsid w:val="00412FB2"/>
    <w:rsid w:val="00413080"/>
    <w:rsid w:val="00413424"/>
    <w:rsid w:val="00413586"/>
    <w:rsid w:val="004135A1"/>
    <w:rsid w:val="004136E7"/>
    <w:rsid w:val="0041388D"/>
    <w:rsid w:val="00413F8D"/>
    <w:rsid w:val="0041470F"/>
    <w:rsid w:val="00414717"/>
    <w:rsid w:val="00414BD6"/>
    <w:rsid w:val="00414C1D"/>
    <w:rsid w:val="00414DF8"/>
    <w:rsid w:val="00414EED"/>
    <w:rsid w:val="0041502F"/>
    <w:rsid w:val="00415142"/>
    <w:rsid w:val="00415201"/>
    <w:rsid w:val="00415B2E"/>
    <w:rsid w:val="00415C35"/>
    <w:rsid w:val="00415D99"/>
    <w:rsid w:val="00415EE8"/>
    <w:rsid w:val="00416169"/>
    <w:rsid w:val="00416208"/>
    <w:rsid w:val="00416263"/>
    <w:rsid w:val="0041629C"/>
    <w:rsid w:val="0041639B"/>
    <w:rsid w:val="0041647D"/>
    <w:rsid w:val="0041649C"/>
    <w:rsid w:val="00416A31"/>
    <w:rsid w:val="00416A33"/>
    <w:rsid w:val="00416A44"/>
    <w:rsid w:val="00416A90"/>
    <w:rsid w:val="00416EE8"/>
    <w:rsid w:val="00417114"/>
    <w:rsid w:val="004173F7"/>
    <w:rsid w:val="0041754E"/>
    <w:rsid w:val="00417625"/>
    <w:rsid w:val="0041762F"/>
    <w:rsid w:val="00417694"/>
    <w:rsid w:val="0041788F"/>
    <w:rsid w:val="004179DF"/>
    <w:rsid w:val="00417A99"/>
    <w:rsid w:val="00417CBA"/>
    <w:rsid w:val="00417D68"/>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401"/>
    <w:rsid w:val="00422549"/>
    <w:rsid w:val="00422777"/>
    <w:rsid w:val="00422BCC"/>
    <w:rsid w:val="00422C54"/>
    <w:rsid w:val="00422C68"/>
    <w:rsid w:val="00422D93"/>
    <w:rsid w:val="00422DD7"/>
    <w:rsid w:val="00422E03"/>
    <w:rsid w:val="00422E05"/>
    <w:rsid w:val="00422E0A"/>
    <w:rsid w:val="0042305C"/>
    <w:rsid w:val="0042320D"/>
    <w:rsid w:val="0042335E"/>
    <w:rsid w:val="0042346E"/>
    <w:rsid w:val="00423B28"/>
    <w:rsid w:val="00423FE3"/>
    <w:rsid w:val="0042408F"/>
    <w:rsid w:val="0042417C"/>
    <w:rsid w:val="00424261"/>
    <w:rsid w:val="0042427E"/>
    <w:rsid w:val="0042453D"/>
    <w:rsid w:val="004246F7"/>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433"/>
    <w:rsid w:val="0042669C"/>
    <w:rsid w:val="00426755"/>
    <w:rsid w:val="00426EF4"/>
    <w:rsid w:val="0042751E"/>
    <w:rsid w:val="0042768B"/>
    <w:rsid w:val="0042786E"/>
    <w:rsid w:val="0043004F"/>
    <w:rsid w:val="00430098"/>
    <w:rsid w:val="00430512"/>
    <w:rsid w:val="0043063A"/>
    <w:rsid w:val="00430946"/>
    <w:rsid w:val="00430985"/>
    <w:rsid w:val="00430A07"/>
    <w:rsid w:val="00430DE5"/>
    <w:rsid w:val="00430EA6"/>
    <w:rsid w:val="0043103A"/>
    <w:rsid w:val="00431281"/>
    <w:rsid w:val="00431434"/>
    <w:rsid w:val="004317D6"/>
    <w:rsid w:val="00431DD6"/>
    <w:rsid w:val="00431EE5"/>
    <w:rsid w:val="00432527"/>
    <w:rsid w:val="00432556"/>
    <w:rsid w:val="0043255D"/>
    <w:rsid w:val="00432580"/>
    <w:rsid w:val="004325C8"/>
    <w:rsid w:val="004325E2"/>
    <w:rsid w:val="004327E4"/>
    <w:rsid w:val="0043285A"/>
    <w:rsid w:val="004329B5"/>
    <w:rsid w:val="00432C62"/>
    <w:rsid w:val="00432CD0"/>
    <w:rsid w:val="00432E9D"/>
    <w:rsid w:val="00433592"/>
    <w:rsid w:val="004336FF"/>
    <w:rsid w:val="0043375D"/>
    <w:rsid w:val="00433B2D"/>
    <w:rsid w:val="00433BF1"/>
    <w:rsid w:val="00433C27"/>
    <w:rsid w:val="00433D53"/>
    <w:rsid w:val="00433DAF"/>
    <w:rsid w:val="00433E77"/>
    <w:rsid w:val="0043401B"/>
    <w:rsid w:val="004342A0"/>
    <w:rsid w:val="00434516"/>
    <w:rsid w:val="0043459B"/>
    <w:rsid w:val="00434795"/>
    <w:rsid w:val="00434929"/>
    <w:rsid w:val="00434A18"/>
    <w:rsid w:val="00434C4F"/>
    <w:rsid w:val="00434E52"/>
    <w:rsid w:val="004350C8"/>
    <w:rsid w:val="00435131"/>
    <w:rsid w:val="00435452"/>
    <w:rsid w:val="004355B3"/>
    <w:rsid w:val="00435632"/>
    <w:rsid w:val="00435950"/>
    <w:rsid w:val="00435993"/>
    <w:rsid w:val="00435996"/>
    <w:rsid w:val="00435DED"/>
    <w:rsid w:val="00435E5E"/>
    <w:rsid w:val="00435F15"/>
    <w:rsid w:val="00436067"/>
    <w:rsid w:val="00436263"/>
    <w:rsid w:val="00436468"/>
    <w:rsid w:val="004364D7"/>
    <w:rsid w:val="00436700"/>
    <w:rsid w:val="00437606"/>
    <w:rsid w:val="00437D27"/>
    <w:rsid w:val="00437DDE"/>
    <w:rsid w:val="00437F44"/>
    <w:rsid w:val="00440052"/>
    <w:rsid w:val="004401A4"/>
    <w:rsid w:val="004401A8"/>
    <w:rsid w:val="00440371"/>
    <w:rsid w:val="004405E1"/>
    <w:rsid w:val="004406C1"/>
    <w:rsid w:val="004407A0"/>
    <w:rsid w:val="0044086E"/>
    <w:rsid w:val="00440902"/>
    <w:rsid w:val="00440C63"/>
    <w:rsid w:val="00440C6D"/>
    <w:rsid w:val="00440F34"/>
    <w:rsid w:val="00440FF3"/>
    <w:rsid w:val="0044107A"/>
    <w:rsid w:val="0044125C"/>
    <w:rsid w:val="00441416"/>
    <w:rsid w:val="00441478"/>
    <w:rsid w:val="00441636"/>
    <w:rsid w:val="00441AA1"/>
    <w:rsid w:val="00441C17"/>
    <w:rsid w:val="00441F42"/>
    <w:rsid w:val="004421D0"/>
    <w:rsid w:val="00442715"/>
    <w:rsid w:val="00442970"/>
    <w:rsid w:val="00442EAE"/>
    <w:rsid w:val="0044397D"/>
    <w:rsid w:val="004439AE"/>
    <w:rsid w:val="00443A6F"/>
    <w:rsid w:val="00443FB8"/>
    <w:rsid w:val="00443FD4"/>
    <w:rsid w:val="00443FDE"/>
    <w:rsid w:val="00444192"/>
    <w:rsid w:val="004445A4"/>
    <w:rsid w:val="0044482E"/>
    <w:rsid w:val="00444BD0"/>
    <w:rsid w:val="00445138"/>
    <w:rsid w:val="00445605"/>
    <w:rsid w:val="004456FD"/>
    <w:rsid w:val="00445742"/>
    <w:rsid w:val="00445800"/>
    <w:rsid w:val="0044597B"/>
    <w:rsid w:val="004459F2"/>
    <w:rsid w:val="00445C89"/>
    <w:rsid w:val="00445E61"/>
    <w:rsid w:val="00445EA2"/>
    <w:rsid w:val="0044602B"/>
    <w:rsid w:val="0044606C"/>
    <w:rsid w:val="00446114"/>
    <w:rsid w:val="004464CE"/>
    <w:rsid w:val="00446541"/>
    <w:rsid w:val="00446644"/>
    <w:rsid w:val="00446717"/>
    <w:rsid w:val="00446812"/>
    <w:rsid w:val="0044682B"/>
    <w:rsid w:val="0044694A"/>
    <w:rsid w:val="004470AF"/>
    <w:rsid w:val="00447120"/>
    <w:rsid w:val="004473EE"/>
    <w:rsid w:val="00447518"/>
    <w:rsid w:val="0044771B"/>
    <w:rsid w:val="00447752"/>
    <w:rsid w:val="004478AE"/>
    <w:rsid w:val="00450156"/>
    <w:rsid w:val="00450366"/>
    <w:rsid w:val="0045046B"/>
    <w:rsid w:val="004504B5"/>
    <w:rsid w:val="004504E9"/>
    <w:rsid w:val="004506ED"/>
    <w:rsid w:val="00450852"/>
    <w:rsid w:val="00450984"/>
    <w:rsid w:val="004509C4"/>
    <w:rsid w:val="00450A3E"/>
    <w:rsid w:val="00450C30"/>
    <w:rsid w:val="00450DBF"/>
    <w:rsid w:val="004512A1"/>
    <w:rsid w:val="00451C0D"/>
    <w:rsid w:val="00451F3F"/>
    <w:rsid w:val="0045201D"/>
    <w:rsid w:val="00452094"/>
    <w:rsid w:val="00452628"/>
    <w:rsid w:val="004529AE"/>
    <w:rsid w:val="00453171"/>
    <w:rsid w:val="004531E1"/>
    <w:rsid w:val="004534D1"/>
    <w:rsid w:val="00453B6F"/>
    <w:rsid w:val="00453CBA"/>
    <w:rsid w:val="00453D4E"/>
    <w:rsid w:val="00454230"/>
    <w:rsid w:val="0045451C"/>
    <w:rsid w:val="00454AFB"/>
    <w:rsid w:val="00454DC1"/>
    <w:rsid w:val="00454DF4"/>
    <w:rsid w:val="00454EB3"/>
    <w:rsid w:val="00454FAD"/>
    <w:rsid w:val="00454FE3"/>
    <w:rsid w:val="00455432"/>
    <w:rsid w:val="00455884"/>
    <w:rsid w:val="00455BE6"/>
    <w:rsid w:val="00455FE7"/>
    <w:rsid w:val="00456226"/>
    <w:rsid w:val="00456595"/>
    <w:rsid w:val="004567EE"/>
    <w:rsid w:val="00456AA6"/>
    <w:rsid w:val="00456AB6"/>
    <w:rsid w:val="00456ADA"/>
    <w:rsid w:val="00456BF9"/>
    <w:rsid w:val="0045723A"/>
    <w:rsid w:val="004573C8"/>
    <w:rsid w:val="00457400"/>
    <w:rsid w:val="00457444"/>
    <w:rsid w:val="004574D5"/>
    <w:rsid w:val="00457C23"/>
    <w:rsid w:val="00457C71"/>
    <w:rsid w:val="00457CDC"/>
    <w:rsid w:val="00457EE2"/>
    <w:rsid w:val="0046022C"/>
    <w:rsid w:val="00460675"/>
    <w:rsid w:val="00460A8D"/>
    <w:rsid w:val="00460C57"/>
    <w:rsid w:val="00460DCF"/>
    <w:rsid w:val="00460DEA"/>
    <w:rsid w:val="00460F19"/>
    <w:rsid w:val="00460F7A"/>
    <w:rsid w:val="0046100F"/>
    <w:rsid w:val="004610EA"/>
    <w:rsid w:val="004613E6"/>
    <w:rsid w:val="00461BEC"/>
    <w:rsid w:val="00461D3E"/>
    <w:rsid w:val="00461E85"/>
    <w:rsid w:val="00461F49"/>
    <w:rsid w:val="00462008"/>
    <w:rsid w:val="004620A5"/>
    <w:rsid w:val="00462458"/>
    <w:rsid w:val="00462ADE"/>
    <w:rsid w:val="00462CC3"/>
    <w:rsid w:val="00462F48"/>
    <w:rsid w:val="004630FD"/>
    <w:rsid w:val="0046312C"/>
    <w:rsid w:val="0046324E"/>
    <w:rsid w:val="0046336F"/>
    <w:rsid w:val="004633F0"/>
    <w:rsid w:val="0046363B"/>
    <w:rsid w:val="004636BA"/>
    <w:rsid w:val="00463826"/>
    <w:rsid w:val="00463ABC"/>
    <w:rsid w:val="00463B2B"/>
    <w:rsid w:val="00463DD0"/>
    <w:rsid w:val="00463F1E"/>
    <w:rsid w:val="004641AF"/>
    <w:rsid w:val="00464757"/>
    <w:rsid w:val="0046480B"/>
    <w:rsid w:val="00464969"/>
    <w:rsid w:val="004649A5"/>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387"/>
    <w:rsid w:val="0046663B"/>
    <w:rsid w:val="00466A61"/>
    <w:rsid w:val="00466B43"/>
    <w:rsid w:val="00466DA4"/>
    <w:rsid w:val="0046706F"/>
    <w:rsid w:val="004672D9"/>
    <w:rsid w:val="004673C9"/>
    <w:rsid w:val="0046744C"/>
    <w:rsid w:val="00467724"/>
    <w:rsid w:val="00467965"/>
    <w:rsid w:val="00467BFC"/>
    <w:rsid w:val="00467C37"/>
    <w:rsid w:val="00467C6B"/>
    <w:rsid w:val="00467FB5"/>
    <w:rsid w:val="00470342"/>
    <w:rsid w:val="004708D4"/>
    <w:rsid w:val="00470940"/>
    <w:rsid w:val="00470D35"/>
    <w:rsid w:val="00470DB1"/>
    <w:rsid w:val="00470E52"/>
    <w:rsid w:val="00470FAC"/>
    <w:rsid w:val="00471158"/>
    <w:rsid w:val="0047144A"/>
    <w:rsid w:val="00471477"/>
    <w:rsid w:val="004714EB"/>
    <w:rsid w:val="00471506"/>
    <w:rsid w:val="0047160C"/>
    <w:rsid w:val="0047170A"/>
    <w:rsid w:val="004717C4"/>
    <w:rsid w:val="00471B2D"/>
    <w:rsid w:val="00471C1D"/>
    <w:rsid w:val="00471DE2"/>
    <w:rsid w:val="00471E16"/>
    <w:rsid w:val="00471E71"/>
    <w:rsid w:val="0047222C"/>
    <w:rsid w:val="004722D3"/>
    <w:rsid w:val="0047260E"/>
    <w:rsid w:val="004729B1"/>
    <w:rsid w:val="004729EB"/>
    <w:rsid w:val="00472A49"/>
    <w:rsid w:val="00472EDC"/>
    <w:rsid w:val="004730AA"/>
    <w:rsid w:val="004732C2"/>
    <w:rsid w:val="004732DF"/>
    <w:rsid w:val="0047359A"/>
    <w:rsid w:val="00473A15"/>
    <w:rsid w:val="00473B98"/>
    <w:rsid w:val="00473DB1"/>
    <w:rsid w:val="00473EF8"/>
    <w:rsid w:val="0047402B"/>
    <w:rsid w:val="00474186"/>
    <w:rsid w:val="004742D0"/>
    <w:rsid w:val="004742DE"/>
    <w:rsid w:val="004743E7"/>
    <w:rsid w:val="00474729"/>
    <w:rsid w:val="0047477A"/>
    <w:rsid w:val="00474A30"/>
    <w:rsid w:val="00474DE6"/>
    <w:rsid w:val="004751AF"/>
    <w:rsid w:val="00475803"/>
    <w:rsid w:val="00475F67"/>
    <w:rsid w:val="004765AB"/>
    <w:rsid w:val="004766A5"/>
    <w:rsid w:val="004766BE"/>
    <w:rsid w:val="00476B44"/>
    <w:rsid w:val="00476BA0"/>
    <w:rsid w:val="00476EBF"/>
    <w:rsid w:val="00476F95"/>
    <w:rsid w:val="00477349"/>
    <w:rsid w:val="00477474"/>
    <w:rsid w:val="004779D8"/>
    <w:rsid w:val="00477AFF"/>
    <w:rsid w:val="00477C5E"/>
    <w:rsid w:val="00477E7A"/>
    <w:rsid w:val="00477FF2"/>
    <w:rsid w:val="00477FF7"/>
    <w:rsid w:val="00477FF8"/>
    <w:rsid w:val="00480032"/>
    <w:rsid w:val="0048017A"/>
    <w:rsid w:val="004803BB"/>
    <w:rsid w:val="0048062D"/>
    <w:rsid w:val="0048088E"/>
    <w:rsid w:val="00480E51"/>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86"/>
    <w:rsid w:val="00483095"/>
    <w:rsid w:val="004831B7"/>
    <w:rsid w:val="004834E4"/>
    <w:rsid w:val="004837A2"/>
    <w:rsid w:val="004837F1"/>
    <w:rsid w:val="0048385F"/>
    <w:rsid w:val="00483CF6"/>
    <w:rsid w:val="004841D6"/>
    <w:rsid w:val="0048421C"/>
    <w:rsid w:val="00484349"/>
    <w:rsid w:val="00484596"/>
    <w:rsid w:val="004846BA"/>
    <w:rsid w:val="00484744"/>
    <w:rsid w:val="0048493E"/>
    <w:rsid w:val="00484F66"/>
    <w:rsid w:val="00484FF9"/>
    <w:rsid w:val="004852B8"/>
    <w:rsid w:val="004852CF"/>
    <w:rsid w:val="0048538E"/>
    <w:rsid w:val="004853D6"/>
    <w:rsid w:val="0048563A"/>
    <w:rsid w:val="00485A31"/>
    <w:rsid w:val="00485C6E"/>
    <w:rsid w:val="00485D7D"/>
    <w:rsid w:val="00486067"/>
    <w:rsid w:val="004862C2"/>
    <w:rsid w:val="004862F2"/>
    <w:rsid w:val="004864F3"/>
    <w:rsid w:val="0048659F"/>
    <w:rsid w:val="004867EC"/>
    <w:rsid w:val="00486E77"/>
    <w:rsid w:val="004870B5"/>
    <w:rsid w:val="004874DD"/>
    <w:rsid w:val="004874E9"/>
    <w:rsid w:val="004874FF"/>
    <w:rsid w:val="00487784"/>
    <w:rsid w:val="004877B9"/>
    <w:rsid w:val="00487896"/>
    <w:rsid w:val="004879C9"/>
    <w:rsid w:val="00487CA1"/>
    <w:rsid w:val="00487F58"/>
    <w:rsid w:val="004901BD"/>
    <w:rsid w:val="004903BE"/>
    <w:rsid w:val="004906F7"/>
    <w:rsid w:val="004907E1"/>
    <w:rsid w:val="00490C76"/>
    <w:rsid w:val="00490D5B"/>
    <w:rsid w:val="00490E9A"/>
    <w:rsid w:val="00490EF6"/>
    <w:rsid w:val="004911B9"/>
    <w:rsid w:val="0049139C"/>
    <w:rsid w:val="00491A6E"/>
    <w:rsid w:val="00491ECB"/>
    <w:rsid w:val="00491EDD"/>
    <w:rsid w:val="00492325"/>
    <w:rsid w:val="00492425"/>
    <w:rsid w:val="0049242E"/>
    <w:rsid w:val="0049263D"/>
    <w:rsid w:val="004928E2"/>
    <w:rsid w:val="00492B97"/>
    <w:rsid w:val="004931C8"/>
    <w:rsid w:val="00493C48"/>
    <w:rsid w:val="00493CAD"/>
    <w:rsid w:val="00493EB1"/>
    <w:rsid w:val="00493EC5"/>
    <w:rsid w:val="00494053"/>
    <w:rsid w:val="0049437F"/>
    <w:rsid w:val="004943A4"/>
    <w:rsid w:val="00494B3C"/>
    <w:rsid w:val="00494D82"/>
    <w:rsid w:val="00494F12"/>
    <w:rsid w:val="004950F8"/>
    <w:rsid w:val="004955E5"/>
    <w:rsid w:val="00495637"/>
    <w:rsid w:val="00495730"/>
    <w:rsid w:val="00495991"/>
    <w:rsid w:val="00495B61"/>
    <w:rsid w:val="00495D88"/>
    <w:rsid w:val="00495E6C"/>
    <w:rsid w:val="00496647"/>
    <w:rsid w:val="00496B40"/>
    <w:rsid w:val="00496C8A"/>
    <w:rsid w:val="00496D08"/>
    <w:rsid w:val="00496D59"/>
    <w:rsid w:val="00496F76"/>
    <w:rsid w:val="00496F9B"/>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0F66"/>
    <w:rsid w:val="004A1223"/>
    <w:rsid w:val="004A123A"/>
    <w:rsid w:val="004A125C"/>
    <w:rsid w:val="004A14E2"/>
    <w:rsid w:val="004A1505"/>
    <w:rsid w:val="004A15CE"/>
    <w:rsid w:val="004A1808"/>
    <w:rsid w:val="004A187C"/>
    <w:rsid w:val="004A1965"/>
    <w:rsid w:val="004A1A7C"/>
    <w:rsid w:val="004A1C10"/>
    <w:rsid w:val="004A1CA7"/>
    <w:rsid w:val="004A1F95"/>
    <w:rsid w:val="004A204A"/>
    <w:rsid w:val="004A24AE"/>
    <w:rsid w:val="004A24C4"/>
    <w:rsid w:val="004A24D4"/>
    <w:rsid w:val="004A2821"/>
    <w:rsid w:val="004A2837"/>
    <w:rsid w:val="004A2846"/>
    <w:rsid w:val="004A2A1F"/>
    <w:rsid w:val="004A2DD5"/>
    <w:rsid w:val="004A2E64"/>
    <w:rsid w:val="004A30DF"/>
    <w:rsid w:val="004A3151"/>
    <w:rsid w:val="004A3245"/>
    <w:rsid w:val="004A3B52"/>
    <w:rsid w:val="004A4102"/>
    <w:rsid w:val="004A454B"/>
    <w:rsid w:val="004A4D97"/>
    <w:rsid w:val="004A4E16"/>
    <w:rsid w:val="004A5345"/>
    <w:rsid w:val="004A539B"/>
    <w:rsid w:val="004A543E"/>
    <w:rsid w:val="004A54C8"/>
    <w:rsid w:val="004A56B1"/>
    <w:rsid w:val="004A5951"/>
    <w:rsid w:val="004A59C0"/>
    <w:rsid w:val="004A5BB1"/>
    <w:rsid w:val="004A6720"/>
    <w:rsid w:val="004A6900"/>
    <w:rsid w:val="004A74B6"/>
    <w:rsid w:val="004A7B1E"/>
    <w:rsid w:val="004A7C67"/>
    <w:rsid w:val="004A7C74"/>
    <w:rsid w:val="004B01DE"/>
    <w:rsid w:val="004B0836"/>
    <w:rsid w:val="004B088E"/>
    <w:rsid w:val="004B0A37"/>
    <w:rsid w:val="004B0C21"/>
    <w:rsid w:val="004B0C67"/>
    <w:rsid w:val="004B0DCE"/>
    <w:rsid w:val="004B113F"/>
    <w:rsid w:val="004B1829"/>
    <w:rsid w:val="004B1CA9"/>
    <w:rsid w:val="004B1F23"/>
    <w:rsid w:val="004B2076"/>
    <w:rsid w:val="004B20FD"/>
    <w:rsid w:val="004B2295"/>
    <w:rsid w:val="004B23C3"/>
    <w:rsid w:val="004B25B1"/>
    <w:rsid w:val="004B265F"/>
    <w:rsid w:val="004B2758"/>
    <w:rsid w:val="004B2A5D"/>
    <w:rsid w:val="004B325B"/>
    <w:rsid w:val="004B32E3"/>
    <w:rsid w:val="004B3396"/>
    <w:rsid w:val="004B3628"/>
    <w:rsid w:val="004B3646"/>
    <w:rsid w:val="004B36F6"/>
    <w:rsid w:val="004B3753"/>
    <w:rsid w:val="004B37F8"/>
    <w:rsid w:val="004B3CCE"/>
    <w:rsid w:val="004B3CED"/>
    <w:rsid w:val="004B3E1A"/>
    <w:rsid w:val="004B4139"/>
    <w:rsid w:val="004B4223"/>
    <w:rsid w:val="004B4356"/>
    <w:rsid w:val="004B449F"/>
    <w:rsid w:val="004B4B34"/>
    <w:rsid w:val="004B4D20"/>
    <w:rsid w:val="004B4D88"/>
    <w:rsid w:val="004B4F87"/>
    <w:rsid w:val="004B52B9"/>
    <w:rsid w:val="004B5462"/>
    <w:rsid w:val="004B55C6"/>
    <w:rsid w:val="004B57C0"/>
    <w:rsid w:val="004B57D5"/>
    <w:rsid w:val="004B5FE2"/>
    <w:rsid w:val="004B6008"/>
    <w:rsid w:val="004B60C6"/>
    <w:rsid w:val="004B6441"/>
    <w:rsid w:val="004B64D8"/>
    <w:rsid w:val="004B6585"/>
    <w:rsid w:val="004B67FF"/>
    <w:rsid w:val="004B69BE"/>
    <w:rsid w:val="004B6B2A"/>
    <w:rsid w:val="004B6CC8"/>
    <w:rsid w:val="004B6F86"/>
    <w:rsid w:val="004B7109"/>
    <w:rsid w:val="004B75B7"/>
    <w:rsid w:val="004B7675"/>
    <w:rsid w:val="004B7689"/>
    <w:rsid w:val="004C0000"/>
    <w:rsid w:val="004C0102"/>
    <w:rsid w:val="004C044D"/>
    <w:rsid w:val="004C04C2"/>
    <w:rsid w:val="004C0582"/>
    <w:rsid w:val="004C063D"/>
    <w:rsid w:val="004C071C"/>
    <w:rsid w:val="004C08F5"/>
    <w:rsid w:val="004C0D02"/>
    <w:rsid w:val="004C0F8E"/>
    <w:rsid w:val="004C106C"/>
    <w:rsid w:val="004C1297"/>
    <w:rsid w:val="004C12AF"/>
    <w:rsid w:val="004C1353"/>
    <w:rsid w:val="004C149D"/>
    <w:rsid w:val="004C1619"/>
    <w:rsid w:val="004C171B"/>
    <w:rsid w:val="004C1888"/>
    <w:rsid w:val="004C1A8E"/>
    <w:rsid w:val="004C1D78"/>
    <w:rsid w:val="004C226E"/>
    <w:rsid w:val="004C25D3"/>
    <w:rsid w:val="004C268B"/>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BE6"/>
    <w:rsid w:val="004C4E2E"/>
    <w:rsid w:val="004C51BA"/>
    <w:rsid w:val="004C521C"/>
    <w:rsid w:val="004C5253"/>
    <w:rsid w:val="004C5505"/>
    <w:rsid w:val="004C5869"/>
    <w:rsid w:val="004C5B2A"/>
    <w:rsid w:val="004C5BF6"/>
    <w:rsid w:val="004C5BFF"/>
    <w:rsid w:val="004C5C3C"/>
    <w:rsid w:val="004C5D7E"/>
    <w:rsid w:val="004C5DDC"/>
    <w:rsid w:val="004C5F14"/>
    <w:rsid w:val="004C6042"/>
    <w:rsid w:val="004C6112"/>
    <w:rsid w:val="004C6336"/>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60D"/>
    <w:rsid w:val="004C784E"/>
    <w:rsid w:val="004C7862"/>
    <w:rsid w:val="004C7A22"/>
    <w:rsid w:val="004C7B39"/>
    <w:rsid w:val="004C7BB9"/>
    <w:rsid w:val="004C7D2E"/>
    <w:rsid w:val="004D0378"/>
    <w:rsid w:val="004D043A"/>
    <w:rsid w:val="004D059C"/>
    <w:rsid w:val="004D07EB"/>
    <w:rsid w:val="004D0802"/>
    <w:rsid w:val="004D1277"/>
    <w:rsid w:val="004D1286"/>
    <w:rsid w:val="004D1352"/>
    <w:rsid w:val="004D145B"/>
    <w:rsid w:val="004D146C"/>
    <w:rsid w:val="004D174D"/>
    <w:rsid w:val="004D17A8"/>
    <w:rsid w:val="004D1955"/>
    <w:rsid w:val="004D1990"/>
    <w:rsid w:val="004D2110"/>
    <w:rsid w:val="004D229E"/>
    <w:rsid w:val="004D230C"/>
    <w:rsid w:val="004D25F5"/>
    <w:rsid w:val="004D2677"/>
    <w:rsid w:val="004D276A"/>
    <w:rsid w:val="004D3189"/>
    <w:rsid w:val="004D338B"/>
    <w:rsid w:val="004D33FF"/>
    <w:rsid w:val="004D3738"/>
    <w:rsid w:val="004D38C3"/>
    <w:rsid w:val="004D3A14"/>
    <w:rsid w:val="004D3A5D"/>
    <w:rsid w:val="004D40A3"/>
    <w:rsid w:val="004D41E7"/>
    <w:rsid w:val="004D42C8"/>
    <w:rsid w:val="004D44B6"/>
    <w:rsid w:val="004D44F3"/>
    <w:rsid w:val="004D45A9"/>
    <w:rsid w:val="004D4691"/>
    <w:rsid w:val="004D48DE"/>
    <w:rsid w:val="004D4A87"/>
    <w:rsid w:val="004D4A9E"/>
    <w:rsid w:val="004D4BFB"/>
    <w:rsid w:val="004D4C19"/>
    <w:rsid w:val="004D4E8C"/>
    <w:rsid w:val="004D4ECC"/>
    <w:rsid w:val="004D4F0D"/>
    <w:rsid w:val="004D54D8"/>
    <w:rsid w:val="004D5664"/>
    <w:rsid w:val="004D57E0"/>
    <w:rsid w:val="004D587F"/>
    <w:rsid w:val="004D5F99"/>
    <w:rsid w:val="004D6124"/>
    <w:rsid w:val="004D6336"/>
    <w:rsid w:val="004D6385"/>
    <w:rsid w:val="004D66B3"/>
    <w:rsid w:val="004D67CB"/>
    <w:rsid w:val="004D696D"/>
    <w:rsid w:val="004D6ADF"/>
    <w:rsid w:val="004D6B04"/>
    <w:rsid w:val="004D6BC8"/>
    <w:rsid w:val="004D6D7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1FF"/>
    <w:rsid w:val="004E23E8"/>
    <w:rsid w:val="004E257B"/>
    <w:rsid w:val="004E2756"/>
    <w:rsid w:val="004E287E"/>
    <w:rsid w:val="004E2A09"/>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69F"/>
    <w:rsid w:val="004E5AFE"/>
    <w:rsid w:val="004E5C5E"/>
    <w:rsid w:val="004E5CB3"/>
    <w:rsid w:val="004E5D54"/>
    <w:rsid w:val="004E5F15"/>
    <w:rsid w:val="004E5FA6"/>
    <w:rsid w:val="004E6729"/>
    <w:rsid w:val="004E6B21"/>
    <w:rsid w:val="004E6E41"/>
    <w:rsid w:val="004E6E8C"/>
    <w:rsid w:val="004E6F7B"/>
    <w:rsid w:val="004E7064"/>
    <w:rsid w:val="004E78C8"/>
    <w:rsid w:val="004E7A24"/>
    <w:rsid w:val="004E7A8B"/>
    <w:rsid w:val="004E7B91"/>
    <w:rsid w:val="004F045A"/>
    <w:rsid w:val="004F0C90"/>
    <w:rsid w:val="004F0EDA"/>
    <w:rsid w:val="004F11BD"/>
    <w:rsid w:val="004F11C3"/>
    <w:rsid w:val="004F14D5"/>
    <w:rsid w:val="004F15DD"/>
    <w:rsid w:val="004F1649"/>
    <w:rsid w:val="004F1B94"/>
    <w:rsid w:val="004F1EFD"/>
    <w:rsid w:val="004F213B"/>
    <w:rsid w:val="004F24B4"/>
    <w:rsid w:val="004F26FA"/>
    <w:rsid w:val="004F2825"/>
    <w:rsid w:val="004F2C38"/>
    <w:rsid w:val="004F37F0"/>
    <w:rsid w:val="004F3AD9"/>
    <w:rsid w:val="004F3C66"/>
    <w:rsid w:val="004F3D60"/>
    <w:rsid w:val="004F3ECF"/>
    <w:rsid w:val="004F40FA"/>
    <w:rsid w:val="004F419D"/>
    <w:rsid w:val="004F4207"/>
    <w:rsid w:val="004F4607"/>
    <w:rsid w:val="004F4823"/>
    <w:rsid w:val="004F4B02"/>
    <w:rsid w:val="004F4EF2"/>
    <w:rsid w:val="004F5485"/>
    <w:rsid w:val="004F5C78"/>
    <w:rsid w:val="004F5D10"/>
    <w:rsid w:val="004F5F28"/>
    <w:rsid w:val="004F6043"/>
    <w:rsid w:val="004F61B6"/>
    <w:rsid w:val="004F640C"/>
    <w:rsid w:val="004F65B2"/>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3EA"/>
    <w:rsid w:val="00500422"/>
    <w:rsid w:val="00500488"/>
    <w:rsid w:val="00500887"/>
    <w:rsid w:val="00500A29"/>
    <w:rsid w:val="00500EBC"/>
    <w:rsid w:val="005011E9"/>
    <w:rsid w:val="00501D13"/>
    <w:rsid w:val="00502542"/>
    <w:rsid w:val="005028F0"/>
    <w:rsid w:val="00502DDD"/>
    <w:rsid w:val="00502DF4"/>
    <w:rsid w:val="00502EED"/>
    <w:rsid w:val="005030E4"/>
    <w:rsid w:val="00503BE3"/>
    <w:rsid w:val="0050414F"/>
    <w:rsid w:val="005048BE"/>
    <w:rsid w:val="00504913"/>
    <w:rsid w:val="00504C95"/>
    <w:rsid w:val="00504CB6"/>
    <w:rsid w:val="00504CFE"/>
    <w:rsid w:val="00504F08"/>
    <w:rsid w:val="00505386"/>
    <w:rsid w:val="005053AF"/>
    <w:rsid w:val="00505794"/>
    <w:rsid w:val="00505964"/>
    <w:rsid w:val="00505A3C"/>
    <w:rsid w:val="00505ABA"/>
    <w:rsid w:val="00505B8A"/>
    <w:rsid w:val="005061BC"/>
    <w:rsid w:val="00506222"/>
    <w:rsid w:val="00506304"/>
    <w:rsid w:val="00506386"/>
    <w:rsid w:val="00506422"/>
    <w:rsid w:val="0050645F"/>
    <w:rsid w:val="005066B9"/>
    <w:rsid w:val="005068E4"/>
    <w:rsid w:val="00506944"/>
    <w:rsid w:val="005069B1"/>
    <w:rsid w:val="00506CAE"/>
    <w:rsid w:val="00506E83"/>
    <w:rsid w:val="005070EE"/>
    <w:rsid w:val="00507AE7"/>
    <w:rsid w:val="00507B00"/>
    <w:rsid w:val="00507B9C"/>
    <w:rsid w:val="00507C6B"/>
    <w:rsid w:val="00507D09"/>
    <w:rsid w:val="00507D21"/>
    <w:rsid w:val="00507E7E"/>
    <w:rsid w:val="005100D3"/>
    <w:rsid w:val="00510111"/>
    <w:rsid w:val="005103C2"/>
    <w:rsid w:val="00510D7E"/>
    <w:rsid w:val="00510DCD"/>
    <w:rsid w:val="00510FE7"/>
    <w:rsid w:val="00511476"/>
    <w:rsid w:val="00511680"/>
    <w:rsid w:val="00511973"/>
    <w:rsid w:val="00511C2E"/>
    <w:rsid w:val="005124C0"/>
    <w:rsid w:val="005124F4"/>
    <w:rsid w:val="0051265A"/>
    <w:rsid w:val="0051272D"/>
    <w:rsid w:val="00512ABF"/>
    <w:rsid w:val="00512B9F"/>
    <w:rsid w:val="00513169"/>
    <w:rsid w:val="00513435"/>
    <w:rsid w:val="005134E4"/>
    <w:rsid w:val="005136A4"/>
    <w:rsid w:val="00513B3A"/>
    <w:rsid w:val="00513DAE"/>
    <w:rsid w:val="00514344"/>
    <w:rsid w:val="00514642"/>
    <w:rsid w:val="005146DA"/>
    <w:rsid w:val="00514866"/>
    <w:rsid w:val="00514BBB"/>
    <w:rsid w:val="005151D3"/>
    <w:rsid w:val="00515322"/>
    <w:rsid w:val="00515387"/>
    <w:rsid w:val="00515AB2"/>
    <w:rsid w:val="00515CB5"/>
    <w:rsid w:val="00515D82"/>
    <w:rsid w:val="00515E37"/>
    <w:rsid w:val="00515FF1"/>
    <w:rsid w:val="0051612C"/>
    <w:rsid w:val="005167E8"/>
    <w:rsid w:val="00516B26"/>
    <w:rsid w:val="00516BED"/>
    <w:rsid w:val="00516CC1"/>
    <w:rsid w:val="00516DAF"/>
    <w:rsid w:val="0051715E"/>
    <w:rsid w:val="00517659"/>
    <w:rsid w:val="00517803"/>
    <w:rsid w:val="005179EC"/>
    <w:rsid w:val="00517A6F"/>
    <w:rsid w:val="00517AAA"/>
    <w:rsid w:val="00517AE9"/>
    <w:rsid w:val="00517E69"/>
    <w:rsid w:val="0052009F"/>
    <w:rsid w:val="005200BC"/>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465"/>
    <w:rsid w:val="0052356C"/>
    <w:rsid w:val="00523601"/>
    <w:rsid w:val="00523667"/>
    <w:rsid w:val="0052367A"/>
    <w:rsid w:val="0052384D"/>
    <w:rsid w:val="00523971"/>
    <w:rsid w:val="00523979"/>
    <w:rsid w:val="00523B47"/>
    <w:rsid w:val="00523F8A"/>
    <w:rsid w:val="0052406A"/>
    <w:rsid w:val="00524218"/>
    <w:rsid w:val="005242B4"/>
    <w:rsid w:val="005244F7"/>
    <w:rsid w:val="005246D7"/>
    <w:rsid w:val="00524A43"/>
    <w:rsid w:val="00524D75"/>
    <w:rsid w:val="00524F17"/>
    <w:rsid w:val="005250C1"/>
    <w:rsid w:val="00525606"/>
    <w:rsid w:val="00525837"/>
    <w:rsid w:val="00525A52"/>
    <w:rsid w:val="00525E31"/>
    <w:rsid w:val="00525E5E"/>
    <w:rsid w:val="0052646A"/>
    <w:rsid w:val="00526498"/>
    <w:rsid w:val="00526573"/>
    <w:rsid w:val="00526BE7"/>
    <w:rsid w:val="00526BE9"/>
    <w:rsid w:val="00526D84"/>
    <w:rsid w:val="00526E62"/>
    <w:rsid w:val="00526F96"/>
    <w:rsid w:val="0052707B"/>
    <w:rsid w:val="00527219"/>
    <w:rsid w:val="00527277"/>
    <w:rsid w:val="0052760A"/>
    <w:rsid w:val="00527682"/>
    <w:rsid w:val="0052782A"/>
    <w:rsid w:val="00527A78"/>
    <w:rsid w:val="00527E9A"/>
    <w:rsid w:val="00527F95"/>
    <w:rsid w:val="00530188"/>
    <w:rsid w:val="005302B6"/>
    <w:rsid w:val="005307D7"/>
    <w:rsid w:val="005308FD"/>
    <w:rsid w:val="00530E01"/>
    <w:rsid w:val="00531295"/>
    <w:rsid w:val="005314C5"/>
    <w:rsid w:val="0053186A"/>
    <w:rsid w:val="005318BE"/>
    <w:rsid w:val="00531B5A"/>
    <w:rsid w:val="00531CF5"/>
    <w:rsid w:val="00532495"/>
    <w:rsid w:val="005324CE"/>
    <w:rsid w:val="005324EC"/>
    <w:rsid w:val="005327B6"/>
    <w:rsid w:val="005327FA"/>
    <w:rsid w:val="00532855"/>
    <w:rsid w:val="00532CD9"/>
    <w:rsid w:val="00532DF6"/>
    <w:rsid w:val="00532FC9"/>
    <w:rsid w:val="00532FE9"/>
    <w:rsid w:val="00532FFA"/>
    <w:rsid w:val="005331CE"/>
    <w:rsid w:val="005333BE"/>
    <w:rsid w:val="0053346F"/>
    <w:rsid w:val="005334D0"/>
    <w:rsid w:val="005336C9"/>
    <w:rsid w:val="005337CF"/>
    <w:rsid w:val="00533877"/>
    <w:rsid w:val="00534210"/>
    <w:rsid w:val="005342E6"/>
    <w:rsid w:val="00534C5F"/>
    <w:rsid w:val="00534E02"/>
    <w:rsid w:val="00535095"/>
    <w:rsid w:val="0053509D"/>
    <w:rsid w:val="0053589D"/>
    <w:rsid w:val="00535E13"/>
    <w:rsid w:val="00535E89"/>
    <w:rsid w:val="00536162"/>
    <w:rsid w:val="0053627E"/>
    <w:rsid w:val="00536347"/>
    <w:rsid w:val="0053650A"/>
    <w:rsid w:val="00536833"/>
    <w:rsid w:val="00536D3E"/>
    <w:rsid w:val="00536E40"/>
    <w:rsid w:val="00536ED8"/>
    <w:rsid w:val="00536FE1"/>
    <w:rsid w:val="005373FE"/>
    <w:rsid w:val="00537A5F"/>
    <w:rsid w:val="00537B94"/>
    <w:rsid w:val="00537C42"/>
    <w:rsid w:val="00537D53"/>
    <w:rsid w:val="00537DCC"/>
    <w:rsid w:val="00537F2E"/>
    <w:rsid w:val="0054008E"/>
    <w:rsid w:val="00540146"/>
    <w:rsid w:val="00540581"/>
    <w:rsid w:val="00540742"/>
    <w:rsid w:val="00540809"/>
    <w:rsid w:val="005408DE"/>
    <w:rsid w:val="00540AD9"/>
    <w:rsid w:val="00540B82"/>
    <w:rsid w:val="00540BE0"/>
    <w:rsid w:val="00540E18"/>
    <w:rsid w:val="00541004"/>
    <w:rsid w:val="005410FF"/>
    <w:rsid w:val="005416BB"/>
    <w:rsid w:val="005416C1"/>
    <w:rsid w:val="00541741"/>
    <w:rsid w:val="0054207E"/>
    <w:rsid w:val="00542112"/>
    <w:rsid w:val="0054243C"/>
    <w:rsid w:val="005424F6"/>
    <w:rsid w:val="0054257E"/>
    <w:rsid w:val="005426E7"/>
    <w:rsid w:val="005429F0"/>
    <w:rsid w:val="00542BD7"/>
    <w:rsid w:val="00542FA9"/>
    <w:rsid w:val="00543144"/>
    <w:rsid w:val="0054320A"/>
    <w:rsid w:val="0054329F"/>
    <w:rsid w:val="0054356B"/>
    <w:rsid w:val="00543B8C"/>
    <w:rsid w:val="00543BA6"/>
    <w:rsid w:val="00543FE6"/>
    <w:rsid w:val="00544264"/>
    <w:rsid w:val="0054427A"/>
    <w:rsid w:val="005444B1"/>
    <w:rsid w:val="00544700"/>
    <w:rsid w:val="00544791"/>
    <w:rsid w:val="005447DA"/>
    <w:rsid w:val="00544C59"/>
    <w:rsid w:val="00544D26"/>
    <w:rsid w:val="00544D70"/>
    <w:rsid w:val="00544F7A"/>
    <w:rsid w:val="00544FCC"/>
    <w:rsid w:val="0054528F"/>
    <w:rsid w:val="005453F6"/>
    <w:rsid w:val="00545421"/>
    <w:rsid w:val="005458C8"/>
    <w:rsid w:val="005459B7"/>
    <w:rsid w:val="00545D8E"/>
    <w:rsid w:val="00546330"/>
    <w:rsid w:val="00546510"/>
    <w:rsid w:val="0054660D"/>
    <w:rsid w:val="005468B7"/>
    <w:rsid w:val="00546B00"/>
    <w:rsid w:val="00546BC4"/>
    <w:rsid w:val="00547191"/>
    <w:rsid w:val="005471F8"/>
    <w:rsid w:val="0054733E"/>
    <w:rsid w:val="0054753E"/>
    <w:rsid w:val="00547731"/>
    <w:rsid w:val="005478CC"/>
    <w:rsid w:val="00547AAB"/>
    <w:rsid w:val="00547B0A"/>
    <w:rsid w:val="00547FBC"/>
    <w:rsid w:val="005500C8"/>
    <w:rsid w:val="0055020F"/>
    <w:rsid w:val="00550762"/>
    <w:rsid w:val="00550C0E"/>
    <w:rsid w:val="0055101E"/>
    <w:rsid w:val="0055170B"/>
    <w:rsid w:val="00551747"/>
    <w:rsid w:val="0055176A"/>
    <w:rsid w:val="00551AE1"/>
    <w:rsid w:val="00551CD9"/>
    <w:rsid w:val="00551E82"/>
    <w:rsid w:val="00551ED2"/>
    <w:rsid w:val="00551FCA"/>
    <w:rsid w:val="005523BF"/>
    <w:rsid w:val="00552478"/>
    <w:rsid w:val="00552657"/>
    <w:rsid w:val="00552C6C"/>
    <w:rsid w:val="00552FC4"/>
    <w:rsid w:val="005536FE"/>
    <w:rsid w:val="00553816"/>
    <w:rsid w:val="00553A31"/>
    <w:rsid w:val="00553AE1"/>
    <w:rsid w:val="00553BBD"/>
    <w:rsid w:val="00553ECB"/>
    <w:rsid w:val="005540AB"/>
    <w:rsid w:val="005541F1"/>
    <w:rsid w:val="00554463"/>
    <w:rsid w:val="00554845"/>
    <w:rsid w:val="00554ABA"/>
    <w:rsid w:val="00554B68"/>
    <w:rsid w:val="00554C5E"/>
    <w:rsid w:val="00554F48"/>
    <w:rsid w:val="0055503E"/>
    <w:rsid w:val="0055522B"/>
    <w:rsid w:val="00555615"/>
    <w:rsid w:val="00555AEF"/>
    <w:rsid w:val="00555DA4"/>
    <w:rsid w:val="00555DBF"/>
    <w:rsid w:val="00555DCA"/>
    <w:rsid w:val="00555EBE"/>
    <w:rsid w:val="005560FA"/>
    <w:rsid w:val="005561C7"/>
    <w:rsid w:val="0055637B"/>
    <w:rsid w:val="005565BE"/>
    <w:rsid w:val="00556750"/>
    <w:rsid w:val="00556B23"/>
    <w:rsid w:val="00556D46"/>
    <w:rsid w:val="00556F00"/>
    <w:rsid w:val="00556F4D"/>
    <w:rsid w:val="00556FD2"/>
    <w:rsid w:val="00557396"/>
    <w:rsid w:val="00557421"/>
    <w:rsid w:val="005576F7"/>
    <w:rsid w:val="00557798"/>
    <w:rsid w:val="005577D4"/>
    <w:rsid w:val="00557B80"/>
    <w:rsid w:val="00557DB3"/>
    <w:rsid w:val="005601F2"/>
    <w:rsid w:val="005603CD"/>
    <w:rsid w:val="00560478"/>
    <w:rsid w:val="005605DD"/>
    <w:rsid w:val="00560757"/>
    <w:rsid w:val="005608FE"/>
    <w:rsid w:val="00560A3B"/>
    <w:rsid w:val="00560E4B"/>
    <w:rsid w:val="00560EB4"/>
    <w:rsid w:val="00560F91"/>
    <w:rsid w:val="00561052"/>
    <w:rsid w:val="00561359"/>
    <w:rsid w:val="0056185E"/>
    <w:rsid w:val="00561E36"/>
    <w:rsid w:val="00561F0D"/>
    <w:rsid w:val="005625DE"/>
    <w:rsid w:val="00562BC7"/>
    <w:rsid w:val="00563203"/>
    <w:rsid w:val="005635CD"/>
    <w:rsid w:val="005637B8"/>
    <w:rsid w:val="005638D4"/>
    <w:rsid w:val="00563AD5"/>
    <w:rsid w:val="00563BB8"/>
    <w:rsid w:val="00564055"/>
    <w:rsid w:val="00564083"/>
    <w:rsid w:val="00564095"/>
    <w:rsid w:val="005640DC"/>
    <w:rsid w:val="0056450D"/>
    <w:rsid w:val="00564818"/>
    <w:rsid w:val="00564BF2"/>
    <w:rsid w:val="00564CCF"/>
    <w:rsid w:val="0056513B"/>
    <w:rsid w:val="005653EF"/>
    <w:rsid w:val="00565446"/>
    <w:rsid w:val="0056569E"/>
    <w:rsid w:val="00565866"/>
    <w:rsid w:val="00565B18"/>
    <w:rsid w:val="00565DE4"/>
    <w:rsid w:val="00565FB8"/>
    <w:rsid w:val="00566058"/>
    <w:rsid w:val="0056640D"/>
    <w:rsid w:val="005664D8"/>
    <w:rsid w:val="0056670D"/>
    <w:rsid w:val="00566897"/>
    <w:rsid w:val="00566981"/>
    <w:rsid w:val="00566C62"/>
    <w:rsid w:val="00566C7F"/>
    <w:rsid w:val="00566CD3"/>
    <w:rsid w:val="00567172"/>
    <w:rsid w:val="005672A7"/>
    <w:rsid w:val="0056763B"/>
    <w:rsid w:val="005678CF"/>
    <w:rsid w:val="00567C4D"/>
    <w:rsid w:val="00567DB7"/>
    <w:rsid w:val="00567EF7"/>
    <w:rsid w:val="005700B8"/>
    <w:rsid w:val="00570341"/>
    <w:rsid w:val="00570586"/>
    <w:rsid w:val="00570AFD"/>
    <w:rsid w:val="0057116A"/>
    <w:rsid w:val="005711BC"/>
    <w:rsid w:val="0057133A"/>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87C"/>
    <w:rsid w:val="00573A02"/>
    <w:rsid w:val="00573B33"/>
    <w:rsid w:val="00573B79"/>
    <w:rsid w:val="00573C07"/>
    <w:rsid w:val="0057486A"/>
    <w:rsid w:val="00574BBD"/>
    <w:rsid w:val="00574C5C"/>
    <w:rsid w:val="005754BC"/>
    <w:rsid w:val="00575565"/>
    <w:rsid w:val="00575C2E"/>
    <w:rsid w:val="00575ED0"/>
    <w:rsid w:val="005762E7"/>
    <w:rsid w:val="00576A03"/>
    <w:rsid w:val="00576E0A"/>
    <w:rsid w:val="00577683"/>
    <w:rsid w:val="005777D8"/>
    <w:rsid w:val="00577A81"/>
    <w:rsid w:val="00577CC5"/>
    <w:rsid w:val="00577E69"/>
    <w:rsid w:val="00577E92"/>
    <w:rsid w:val="0058025A"/>
    <w:rsid w:val="0058034C"/>
    <w:rsid w:val="00580A3A"/>
    <w:rsid w:val="00580A65"/>
    <w:rsid w:val="00580B06"/>
    <w:rsid w:val="00580B83"/>
    <w:rsid w:val="00580CE5"/>
    <w:rsid w:val="00580D86"/>
    <w:rsid w:val="0058123B"/>
    <w:rsid w:val="00581249"/>
    <w:rsid w:val="005815C0"/>
    <w:rsid w:val="00581610"/>
    <w:rsid w:val="005819FD"/>
    <w:rsid w:val="005820A9"/>
    <w:rsid w:val="005820FE"/>
    <w:rsid w:val="00582107"/>
    <w:rsid w:val="00582136"/>
    <w:rsid w:val="005822ED"/>
    <w:rsid w:val="005826AA"/>
    <w:rsid w:val="005827A2"/>
    <w:rsid w:val="00582929"/>
    <w:rsid w:val="005829E3"/>
    <w:rsid w:val="00582E84"/>
    <w:rsid w:val="00582F95"/>
    <w:rsid w:val="00583248"/>
    <w:rsid w:val="005832A4"/>
    <w:rsid w:val="005833AE"/>
    <w:rsid w:val="0058368D"/>
    <w:rsid w:val="005838A5"/>
    <w:rsid w:val="00583984"/>
    <w:rsid w:val="00583B1B"/>
    <w:rsid w:val="00583C6E"/>
    <w:rsid w:val="00583FF2"/>
    <w:rsid w:val="00584021"/>
    <w:rsid w:val="00584181"/>
    <w:rsid w:val="0058436E"/>
    <w:rsid w:val="005843F3"/>
    <w:rsid w:val="00584497"/>
    <w:rsid w:val="00584664"/>
    <w:rsid w:val="005847E6"/>
    <w:rsid w:val="005849E0"/>
    <w:rsid w:val="00584A61"/>
    <w:rsid w:val="00584B4C"/>
    <w:rsid w:val="00584BF1"/>
    <w:rsid w:val="00584CE0"/>
    <w:rsid w:val="00584FA6"/>
    <w:rsid w:val="00585245"/>
    <w:rsid w:val="0058528E"/>
    <w:rsid w:val="005852B6"/>
    <w:rsid w:val="00585446"/>
    <w:rsid w:val="00585477"/>
    <w:rsid w:val="00585597"/>
    <w:rsid w:val="00585645"/>
    <w:rsid w:val="005858CA"/>
    <w:rsid w:val="00585B13"/>
    <w:rsid w:val="00585B2D"/>
    <w:rsid w:val="00585C82"/>
    <w:rsid w:val="00585EE9"/>
    <w:rsid w:val="0058600D"/>
    <w:rsid w:val="005861C6"/>
    <w:rsid w:val="005862B3"/>
    <w:rsid w:val="0058635A"/>
    <w:rsid w:val="005864A9"/>
    <w:rsid w:val="005864AD"/>
    <w:rsid w:val="0058659B"/>
    <w:rsid w:val="005865F4"/>
    <w:rsid w:val="005865F7"/>
    <w:rsid w:val="00586601"/>
    <w:rsid w:val="00586B81"/>
    <w:rsid w:val="00586D95"/>
    <w:rsid w:val="005871F5"/>
    <w:rsid w:val="0058736F"/>
    <w:rsid w:val="005873E4"/>
    <w:rsid w:val="005878D4"/>
    <w:rsid w:val="00587A0D"/>
    <w:rsid w:val="00587BA5"/>
    <w:rsid w:val="00587F2F"/>
    <w:rsid w:val="00587F45"/>
    <w:rsid w:val="00587F6F"/>
    <w:rsid w:val="00587FC0"/>
    <w:rsid w:val="0059039E"/>
    <w:rsid w:val="005906B0"/>
    <w:rsid w:val="00590980"/>
    <w:rsid w:val="00590B89"/>
    <w:rsid w:val="00590FA7"/>
    <w:rsid w:val="00591486"/>
    <w:rsid w:val="00591707"/>
    <w:rsid w:val="0059180C"/>
    <w:rsid w:val="005919A6"/>
    <w:rsid w:val="00591B05"/>
    <w:rsid w:val="00591D45"/>
    <w:rsid w:val="00591EC0"/>
    <w:rsid w:val="0059201D"/>
    <w:rsid w:val="005921A0"/>
    <w:rsid w:val="00592392"/>
    <w:rsid w:val="005924DF"/>
    <w:rsid w:val="00592E6F"/>
    <w:rsid w:val="00593085"/>
    <w:rsid w:val="00593572"/>
    <w:rsid w:val="0059365B"/>
    <w:rsid w:val="00593697"/>
    <w:rsid w:val="0059391C"/>
    <w:rsid w:val="005939D8"/>
    <w:rsid w:val="00593AF2"/>
    <w:rsid w:val="00593C40"/>
    <w:rsid w:val="00593DAB"/>
    <w:rsid w:val="00593F10"/>
    <w:rsid w:val="00594050"/>
    <w:rsid w:val="005942D5"/>
    <w:rsid w:val="0059466A"/>
    <w:rsid w:val="0059467B"/>
    <w:rsid w:val="00594752"/>
    <w:rsid w:val="0059482A"/>
    <w:rsid w:val="00594D51"/>
    <w:rsid w:val="00594EAC"/>
    <w:rsid w:val="005951EE"/>
    <w:rsid w:val="00595542"/>
    <w:rsid w:val="00595652"/>
    <w:rsid w:val="00595AB4"/>
    <w:rsid w:val="00595F68"/>
    <w:rsid w:val="00595FD3"/>
    <w:rsid w:val="0059610E"/>
    <w:rsid w:val="00596147"/>
    <w:rsid w:val="005961C9"/>
    <w:rsid w:val="005962CE"/>
    <w:rsid w:val="0059630F"/>
    <w:rsid w:val="00596390"/>
    <w:rsid w:val="00596430"/>
    <w:rsid w:val="0059655C"/>
    <w:rsid w:val="00596658"/>
    <w:rsid w:val="00596679"/>
    <w:rsid w:val="005969B5"/>
    <w:rsid w:val="00596F65"/>
    <w:rsid w:val="00597269"/>
    <w:rsid w:val="00597509"/>
    <w:rsid w:val="00597709"/>
    <w:rsid w:val="005977D3"/>
    <w:rsid w:val="00597AF8"/>
    <w:rsid w:val="00597E2B"/>
    <w:rsid w:val="00597E5D"/>
    <w:rsid w:val="00597ECD"/>
    <w:rsid w:val="005A00CB"/>
    <w:rsid w:val="005A045E"/>
    <w:rsid w:val="005A05C7"/>
    <w:rsid w:val="005A0618"/>
    <w:rsid w:val="005A085B"/>
    <w:rsid w:val="005A0A5D"/>
    <w:rsid w:val="005A0B44"/>
    <w:rsid w:val="005A0E9E"/>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3DE"/>
    <w:rsid w:val="005A39BD"/>
    <w:rsid w:val="005A3A56"/>
    <w:rsid w:val="005A3C41"/>
    <w:rsid w:val="005A3EA0"/>
    <w:rsid w:val="005A45FA"/>
    <w:rsid w:val="005A4B71"/>
    <w:rsid w:val="005A4FD3"/>
    <w:rsid w:val="005A5113"/>
    <w:rsid w:val="005A5284"/>
    <w:rsid w:val="005A52E0"/>
    <w:rsid w:val="005A53E9"/>
    <w:rsid w:val="005A5467"/>
    <w:rsid w:val="005A554D"/>
    <w:rsid w:val="005A58BB"/>
    <w:rsid w:val="005A5A4C"/>
    <w:rsid w:val="005A5CD5"/>
    <w:rsid w:val="005A6358"/>
    <w:rsid w:val="005A6502"/>
    <w:rsid w:val="005A6C35"/>
    <w:rsid w:val="005A6C3D"/>
    <w:rsid w:val="005A6C62"/>
    <w:rsid w:val="005A6E60"/>
    <w:rsid w:val="005A7173"/>
    <w:rsid w:val="005A73CE"/>
    <w:rsid w:val="005B00B0"/>
    <w:rsid w:val="005B03E7"/>
    <w:rsid w:val="005B0860"/>
    <w:rsid w:val="005B0AF1"/>
    <w:rsid w:val="005B0D7B"/>
    <w:rsid w:val="005B192E"/>
    <w:rsid w:val="005B2058"/>
    <w:rsid w:val="005B21B5"/>
    <w:rsid w:val="005B2A37"/>
    <w:rsid w:val="005B2DCE"/>
    <w:rsid w:val="005B32B4"/>
    <w:rsid w:val="005B3367"/>
    <w:rsid w:val="005B354A"/>
    <w:rsid w:val="005B379F"/>
    <w:rsid w:val="005B3889"/>
    <w:rsid w:val="005B3F45"/>
    <w:rsid w:val="005B4117"/>
    <w:rsid w:val="005B4270"/>
    <w:rsid w:val="005B4429"/>
    <w:rsid w:val="005B448B"/>
    <w:rsid w:val="005B4743"/>
    <w:rsid w:val="005B4A39"/>
    <w:rsid w:val="005B51E0"/>
    <w:rsid w:val="005B542C"/>
    <w:rsid w:val="005B5442"/>
    <w:rsid w:val="005B57EE"/>
    <w:rsid w:val="005B5A24"/>
    <w:rsid w:val="005B5AA8"/>
    <w:rsid w:val="005B5CB0"/>
    <w:rsid w:val="005B5DEC"/>
    <w:rsid w:val="005B5EB1"/>
    <w:rsid w:val="005B5F79"/>
    <w:rsid w:val="005B622E"/>
    <w:rsid w:val="005B62CF"/>
    <w:rsid w:val="005B6522"/>
    <w:rsid w:val="005B681A"/>
    <w:rsid w:val="005B792A"/>
    <w:rsid w:val="005B79D5"/>
    <w:rsid w:val="005B7E13"/>
    <w:rsid w:val="005C0236"/>
    <w:rsid w:val="005C06B4"/>
    <w:rsid w:val="005C0ADE"/>
    <w:rsid w:val="005C0F2F"/>
    <w:rsid w:val="005C0F93"/>
    <w:rsid w:val="005C1017"/>
    <w:rsid w:val="005C1262"/>
    <w:rsid w:val="005C13EA"/>
    <w:rsid w:val="005C1577"/>
    <w:rsid w:val="005C1734"/>
    <w:rsid w:val="005C18C5"/>
    <w:rsid w:val="005C1AD8"/>
    <w:rsid w:val="005C1E31"/>
    <w:rsid w:val="005C21D0"/>
    <w:rsid w:val="005C26E8"/>
    <w:rsid w:val="005C29C3"/>
    <w:rsid w:val="005C2BB3"/>
    <w:rsid w:val="005C3084"/>
    <w:rsid w:val="005C30D3"/>
    <w:rsid w:val="005C3109"/>
    <w:rsid w:val="005C3A7D"/>
    <w:rsid w:val="005C3C57"/>
    <w:rsid w:val="005C3FD8"/>
    <w:rsid w:val="005C3FF1"/>
    <w:rsid w:val="005C40BC"/>
    <w:rsid w:val="005C422D"/>
    <w:rsid w:val="005C46B5"/>
    <w:rsid w:val="005C47FA"/>
    <w:rsid w:val="005C4947"/>
    <w:rsid w:val="005C5273"/>
    <w:rsid w:val="005C54DC"/>
    <w:rsid w:val="005C5A7D"/>
    <w:rsid w:val="005C5F4D"/>
    <w:rsid w:val="005C6289"/>
    <w:rsid w:val="005C629C"/>
    <w:rsid w:val="005C63E4"/>
    <w:rsid w:val="005C647E"/>
    <w:rsid w:val="005C6579"/>
    <w:rsid w:val="005C686F"/>
    <w:rsid w:val="005C6C25"/>
    <w:rsid w:val="005C6DE2"/>
    <w:rsid w:val="005C6E62"/>
    <w:rsid w:val="005C6EA5"/>
    <w:rsid w:val="005C7156"/>
    <w:rsid w:val="005C7172"/>
    <w:rsid w:val="005C7241"/>
    <w:rsid w:val="005C7249"/>
    <w:rsid w:val="005C7667"/>
    <w:rsid w:val="005C7676"/>
    <w:rsid w:val="005C7721"/>
    <w:rsid w:val="005C77C4"/>
    <w:rsid w:val="005C7858"/>
    <w:rsid w:val="005C786A"/>
    <w:rsid w:val="005C79D4"/>
    <w:rsid w:val="005C7BCE"/>
    <w:rsid w:val="005C7CFE"/>
    <w:rsid w:val="005C7D1F"/>
    <w:rsid w:val="005D0052"/>
    <w:rsid w:val="005D04FD"/>
    <w:rsid w:val="005D07CC"/>
    <w:rsid w:val="005D0B99"/>
    <w:rsid w:val="005D0C2B"/>
    <w:rsid w:val="005D0FD0"/>
    <w:rsid w:val="005D1070"/>
    <w:rsid w:val="005D10AD"/>
    <w:rsid w:val="005D1853"/>
    <w:rsid w:val="005D1A0F"/>
    <w:rsid w:val="005D1D68"/>
    <w:rsid w:val="005D1D7E"/>
    <w:rsid w:val="005D1FDF"/>
    <w:rsid w:val="005D20A8"/>
    <w:rsid w:val="005D219D"/>
    <w:rsid w:val="005D21BE"/>
    <w:rsid w:val="005D22A7"/>
    <w:rsid w:val="005D248F"/>
    <w:rsid w:val="005D2925"/>
    <w:rsid w:val="005D2E4C"/>
    <w:rsid w:val="005D3014"/>
    <w:rsid w:val="005D319F"/>
    <w:rsid w:val="005D3239"/>
    <w:rsid w:val="005D3258"/>
    <w:rsid w:val="005D3511"/>
    <w:rsid w:val="005D3623"/>
    <w:rsid w:val="005D3660"/>
    <w:rsid w:val="005D3A08"/>
    <w:rsid w:val="005D3AEE"/>
    <w:rsid w:val="005D3B35"/>
    <w:rsid w:val="005D3C11"/>
    <w:rsid w:val="005D3E9F"/>
    <w:rsid w:val="005D4398"/>
    <w:rsid w:val="005D43ED"/>
    <w:rsid w:val="005D44F0"/>
    <w:rsid w:val="005D4621"/>
    <w:rsid w:val="005D4722"/>
    <w:rsid w:val="005D4D3F"/>
    <w:rsid w:val="005D4E51"/>
    <w:rsid w:val="005D50E8"/>
    <w:rsid w:val="005D50FF"/>
    <w:rsid w:val="005D53F5"/>
    <w:rsid w:val="005D55F3"/>
    <w:rsid w:val="005D587C"/>
    <w:rsid w:val="005D5F7D"/>
    <w:rsid w:val="005D6026"/>
    <w:rsid w:val="005D6520"/>
    <w:rsid w:val="005D674C"/>
    <w:rsid w:val="005D6C7D"/>
    <w:rsid w:val="005D6E0E"/>
    <w:rsid w:val="005D70EA"/>
    <w:rsid w:val="005D7322"/>
    <w:rsid w:val="005D75A3"/>
    <w:rsid w:val="005D7740"/>
    <w:rsid w:val="005D7854"/>
    <w:rsid w:val="005D789D"/>
    <w:rsid w:val="005D7959"/>
    <w:rsid w:val="005D7A61"/>
    <w:rsid w:val="005D7C27"/>
    <w:rsid w:val="005D7C2F"/>
    <w:rsid w:val="005D7DAA"/>
    <w:rsid w:val="005D7F59"/>
    <w:rsid w:val="005E01E0"/>
    <w:rsid w:val="005E05A6"/>
    <w:rsid w:val="005E05BF"/>
    <w:rsid w:val="005E0718"/>
    <w:rsid w:val="005E0A6D"/>
    <w:rsid w:val="005E0B1E"/>
    <w:rsid w:val="005E0F82"/>
    <w:rsid w:val="005E1013"/>
    <w:rsid w:val="005E118C"/>
    <w:rsid w:val="005E11BA"/>
    <w:rsid w:val="005E136F"/>
    <w:rsid w:val="005E1380"/>
    <w:rsid w:val="005E15B1"/>
    <w:rsid w:val="005E16BF"/>
    <w:rsid w:val="005E19B4"/>
    <w:rsid w:val="005E19CD"/>
    <w:rsid w:val="005E1C96"/>
    <w:rsid w:val="005E1E51"/>
    <w:rsid w:val="005E1E74"/>
    <w:rsid w:val="005E1EE7"/>
    <w:rsid w:val="005E217C"/>
    <w:rsid w:val="005E2BCA"/>
    <w:rsid w:val="005E2CB8"/>
    <w:rsid w:val="005E2FC2"/>
    <w:rsid w:val="005E338F"/>
    <w:rsid w:val="005E37AF"/>
    <w:rsid w:val="005E38C3"/>
    <w:rsid w:val="005E391A"/>
    <w:rsid w:val="005E3956"/>
    <w:rsid w:val="005E3C68"/>
    <w:rsid w:val="005E3FCA"/>
    <w:rsid w:val="005E46A7"/>
    <w:rsid w:val="005E46C2"/>
    <w:rsid w:val="005E49F2"/>
    <w:rsid w:val="005E4B96"/>
    <w:rsid w:val="005E4C17"/>
    <w:rsid w:val="005E4DD4"/>
    <w:rsid w:val="005E4DFA"/>
    <w:rsid w:val="005E4EC9"/>
    <w:rsid w:val="005E4F0B"/>
    <w:rsid w:val="005E5137"/>
    <w:rsid w:val="005E513F"/>
    <w:rsid w:val="005E530D"/>
    <w:rsid w:val="005E534E"/>
    <w:rsid w:val="005E5416"/>
    <w:rsid w:val="005E5425"/>
    <w:rsid w:val="005E567D"/>
    <w:rsid w:val="005E56C7"/>
    <w:rsid w:val="005E56FD"/>
    <w:rsid w:val="005E57E4"/>
    <w:rsid w:val="005E57F5"/>
    <w:rsid w:val="005E58C3"/>
    <w:rsid w:val="005E597B"/>
    <w:rsid w:val="005E59BB"/>
    <w:rsid w:val="005E5D03"/>
    <w:rsid w:val="005E5E33"/>
    <w:rsid w:val="005E6427"/>
    <w:rsid w:val="005E684F"/>
    <w:rsid w:val="005E68B1"/>
    <w:rsid w:val="005E6A46"/>
    <w:rsid w:val="005E6BCB"/>
    <w:rsid w:val="005E6C9F"/>
    <w:rsid w:val="005E71D4"/>
    <w:rsid w:val="005E7558"/>
    <w:rsid w:val="005E7A2B"/>
    <w:rsid w:val="005E7A84"/>
    <w:rsid w:val="005E7BD4"/>
    <w:rsid w:val="005E7E5C"/>
    <w:rsid w:val="005F0059"/>
    <w:rsid w:val="005F038D"/>
    <w:rsid w:val="005F03E6"/>
    <w:rsid w:val="005F0418"/>
    <w:rsid w:val="005F0444"/>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2AF4"/>
    <w:rsid w:val="005F30B5"/>
    <w:rsid w:val="005F3326"/>
    <w:rsid w:val="005F3351"/>
    <w:rsid w:val="005F3440"/>
    <w:rsid w:val="005F351E"/>
    <w:rsid w:val="005F3A7D"/>
    <w:rsid w:val="005F3CB3"/>
    <w:rsid w:val="005F3E1B"/>
    <w:rsid w:val="005F3F67"/>
    <w:rsid w:val="005F3F7D"/>
    <w:rsid w:val="005F4045"/>
    <w:rsid w:val="005F4549"/>
    <w:rsid w:val="005F4583"/>
    <w:rsid w:val="005F4804"/>
    <w:rsid w:val="005F4959"/>
    <w:rsid w:val="005F4D72"/>
    <w:rsid w:val="005F5101"/>
    <w:rsid w:val="005F53A2"/>
    <w:rsid w:val="005F5970"/>
    <w:rsid w:val="005F5A1D"/>
    <w:rsid w:val="005F5DBD"/>
    <w:rsid w:val="005F5E71"/>
    <w:rsid w:val="005F6063"/>
    <w:rsid w:val="005F612B"/>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95"/>
    <w:rsid w:val="00600EAD"/>
    <w:rsid w:val="00600EF9"/>
    <w:rsid w:val="006014D7"/>
    <w:rsid w:val="0060151C"/>
    <w:rsid w:val="0060176E"/>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617"/>
    <w:rsid w:val="00603756"/>
    <w:rsid w:val="00603AD7"/>
    <w:rsid w:val="00603BE6"/>
    <w:rsid w:val="00603D2B"/>
    <w:rsid w:val="00604099"/>
    <w:rsid w:val="006042FB"/>
    <w:rsid w:val="00604502"/>
    <w:rsid w:val="0060466C"/>
    <w:rsid w:val="006046B6"/>
    <w:rsid w:val="006047C3"/>
    <w:rsid w:val="00604821"/>
    <w:rsid w:val="006048D6"/>
    <w:rsid w:val="006050F7"/>
    <w:rsid w:val="00605354"/>
    <w:rsid w:val="0060575A"/>
    <w:rsid w:val="006059EE"/>
    <w:rsid w:val="00605A36"/>
    <w:rsid w:val="00605B2C"/>
    <w:rsid w:val="006062DD"/>
    <w:rsid w:val="00606363"/>
    <w:rsid w:val="006064C4"/>
    <w:rsid w:val="00606513"/>
    <w:rsid w:val="0060662F"/>
    <w:rsid w:val="00606714"/>
    <w:rsid w:val="00606E11"/>
    <w:rsid w:val="006070AE"/>
    <w:rsid w:val="00607638"/>
    <w:rsid w:val="006076FC"/>
    <w:rsid w:val="00607A38"/>
    <w:rsid w:val="00607D86"/>
    <w:rsid w:val="006102C5"/>
    <w:rsid w:val="0061043C"/>
    <w:rsid w:val="00610ADE"/>
    <w:rsid w:val="00610B27"/>
    <w:rsid w:val="00610BFB"/>
    <w:rsid w:val="00610D7B"/>
    <w:rsid w:val="00610E2E"/>
    <w:rsid w:val="0061106B"/>
    <w:rsid w:val="0061129F"/>
    <w:rsid w:val="00611B2F"/>
    <w:rsid w:val="00611D85"/>
    <w:rsid w:val="00611E72"/>
    <w:rsid w:val="0061218E"/>
    <w:rsid w:val="006123A2"/>
    <w:rsid w:val="006123BA"/>
    <w:rsid w:val="00612469"/>
    <w:rsid w:val="006124D8"/>
    <w:rsid w:val="00612624"/>
    <w:rsid w:val="0061268C"/>
    <w:rsid w:val="00612AA2"/>
    <w:rsid w:val="00612E78"/>
    <w:rsid w:val="006133C9"/>
    <w:rsid w:val="0061353B"/>
    <w:rsid w:val="00613713"/>
    <w:rsid w:val="00613E2A"/>
    <w:rsid w:val="006141BA"/>
    <w:rsid w:val="00614470"/>
    <w:rsid w:val="00614622"/>
    <w:rsid w:val="006148A1"/>
    <w:rsid w:val="00614A23"/>
    <w:rsid w:val="00614A7C"/>
    <w:rsid w:val="00614AA9"/>
    <w:rsid w:val="00614B75"/>
    <w:rsid w:val="00614D51"/>
    <w:rsid w:val="00615908"/>
    <w:rsid w:val="00615BA9"/>
    <w:rsid w:val="00615FCD"/>
    <w:rsid w:val="0061611D"/>
    <w:rsid w:val="006162EC"/>
    <w:rsid w:val="0061685D"/>
    <w:rsid w:val="0061696A"/>
    <w:rsid w:val="00616AD2"/>
    <w:rsid w:val="00616BA2"/>
    <w:rsid w:val="00616DDB"/>
    <w:rsid w:val="00616EE5"/>
    <w:rsid w:val="0061700B"/>
    <w:rsid w:val="006170F7"/>
    <w:rsid w:val="00617190"/>
    <w:rsid w:val="006173AF"/>
    <w:rsid w:val="006174E0"/>
    <w:rsid w:val="00617570"/>
    <w:rsid w:val="0061769D"/>
    <w:rsid w:val="006178BC"/>
    <w:rsid w:val="00617ED5"/>
    <w:rsid w:val="0062038E"/>
    <w:rsid w:val="006205C1"/>
    <w:rsid w:val="00620647"/>
    <w:rsid w:val="00620753"/>
    <w:rsid w:val="00620E6F"/>
    <w:rsid w:val="00621000"/>
    <w:rsid w:val="0062101C"/>
    <w:rsid w:val="0062101D"/>
    <w:rsid w:val="00621477"/>
    <w:rsid w:val="0062147E"/>
    <w:rsid w:val="00621504"/>
    <w:rsid w:val="00621682"/>
    <w:rsid w:val="0062180E"/>
    <w:rsid w:val="006218F7"/>
    <w:rsid w:val="00621AB3"/>
    <w:rsid w:val="0062293E"/>
    <w:rsid w:val="00622E99"/>
    <w:rsid w:val="00622EAE"/>
    <w:rsid w:val="00622FA5"/>
    <w:rsid w:val="0062302A"/>
    <w:rsid w:val="006230DF"/>
    <w:rsid w:val="006231B0"/>
    <w:rsid w:val="00623373"/>
    <w:rsid w:val="0062340D"/>
    <w:rsid w:val="00623AE5"/>
    <w:rsid w:val="00623AEA"/>
    <w:rsid w:val="00623C0E"/>
    <w:rsid w:val="00623E38"/>
    <w:rsid w:val="00623E97"/>
    <w:rsid w:val="00623FD3"/>
    <w:rsid w:val="00623FDF"/>
    <w:rsid w:val="00624142"/>
    <w:rsid w:val="0062416F"/>
    <w:rsid w:val="00624553"/>
    <w:rsid w:val="006248E8"/>
    <w:rsid w:val="00624B39"/>
    <w:rsid w:val="00624B58"/>
    <w:rsid w:val="00624BCA"/>
    <w:rsid w:val="00624DC3"/>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A13"/>
    <w:rsid w:val="00626B81"/>
    <w:rsid w:val="00626CC4"/>
    <w:rsid w:val="00626D59"/>
    <w:rsid w:val="006273BD"/>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F6C"/>
    <w:rsid w:val="006321DD"/>
    <w:rsid w:val="0063253F"/>
    <w:rsid w:val="006326A8"/>
    <w:rsid w:val="00632AE2"/>
    <w:rsid w:val="00632CD8"/>
    <w:rsid w:val="0063304A"/>
    <w:rsid w:val="00633085"/>
    <w:rsid w:val="00633132"/>
    <w:rsid w:val="0063328E"/>
    <w:rsid w:val="006337F9"/>
    <w:rsid w:val="0063392E"/>
    <w:rsid w:val="00633AF8"/>
    <w:rsid w:val="00633B8E"/>
    <w:rsid w:val="00633BCE"/>
    <w:rsid w:val="00633CAB"/>
    <w:rsid w:val="00633E61"/>
    <w:rsid w:val="00633E99"/>
    <w:rsid w:val="00633EB3"/>
    <w:rsid w:val="006343FD"/>
    <w:rsid w:val="006344D4"/>
    <w:rsid w:val="00634857"/>
    <w:rsid w:val="00634A17"/>
    <w:rsid w:val="00634BD1"/>
    <w:rsid w:val="00634E5C"/>
    <w:rsid w:val="00634EDF"/>
    <w:rsid w:val="006350C8"/>
    <w:rsid w:val="00635232"/>
    <w:rsid w:val="006352DC"/>
    <w:rsid w:val="0063554F"/>
    <w:rsid w:val="00635564"/>
    <w:rsid w:val="0063569C"/>
    <w:rsid w:val="006358AE"/>
    <w:rsid w:val="00635924"/>
    <w:rsid w:val="0063592D"/>
    <w:rsid w:val="00635B05"/>
    <w:rsid w:val="00635B23"/>
    <w:rsid w:val="00635D35"/>
    <w:rsid w:val="00635DFA"/>
    <w:rsid w:val="00635E06"/>
    <w:rsid w:val="00635E18"/>
    <w:rsid w:val="00635E35"/>
    <w:rsid w:val="00635FF3"/>
    <w:rsid w:val="006365C2"/>
    <w:rsid w:val="006366C1"/>
    <w:rsid w:val="00636784"/>
    <w:rsid w:val="006367FE"/>
    <w:rsid w:val="0063680A"/>
    <w:rsid w:val="006369BD"/>
    <w:rsid w:val="00636B28"/>
    <w:rsid w:val="00636B5E"/>
    <w:rsid w:val="00636EAC"/>
    <w:rsid w:val="006373E9"/>
    <w:rsid w:val="00637435"/>
    <w:rsid w:val="006374E4"/>
    <w:rsid w:val="00637A86"/>
    <w:rsid w:val="00637C32"/>
    <w:rsid w:val="00637CD9"/>
    <w:rsid w:val="00637D6C"/>
    <w:rsid w:val="006402F2"/>
    <w:rsid w:val="00640639"/>
    <w:rsid w:val="00640B19"/>
    <w:rsid w:val="00640C2E"/>
    <w:rsid w:val="00641591"/>
    <w:rsid w:val="006415CF"/>
    <w:rsid w:val="00641707"/>
    <w:rsid w:val="00641761"/>
    <w:rsid w:val="006417CC"/>
    <w:rsid w:val="00641A77"/>
    <w:rsid w:val="00641AC2"/>
    <w:rsid w:val="00641AFB"/>
    <w:rsid w:val="00641C15"/>
    <w:rsid w:val="00641D22"/>
    <w:rsid w:val="0064204D"/>
    <w:rsid w:val="00642525"/>
    <w:rsid w:val="00642838"/>
    <w:rsid w:val="0064296E"/>
    <w:rsid w:val="00642B36"/>
    <w:rsid w:val="00642CD0"/>
    <w:rsid w:val="00642EF5"/>
    <w:rsid w:val="00643283"/>
    <w:rsid w:val="006432C1"/>
    <w:rsid w:val="006435D1"/>
    <w:rsid w:val="006436DF"/>
    <w:rsid w:val="00643717"/>
    <w:rsid w:val="00643767"/>
    <w:rsid w:val="0064388E"/>
    <w:rsid w:val="00643AE2"/>
    <w:rsid w:val="00643C94"/>
    <w:rsid w:val="00643CC2"/>
    <w:rsid w:val="00643CD3"/>
    <w:rsid w:val="00643ECF"/>
    <w:rsid w:val="00643FD3"/>
    <w:rsid w:val="006443EF"/>
    <w:rsid w:val="00644BAE"/>
    <w:rsid w:val="00644C82"/>
    <w:rsid w:val="00644DB3"/>
    <w:rsid w:val="006453D5"/>
    <w:rsid w:val="006459AD"/>
    <w:rsid w:val="00645C35"/>
    <w:rsid w:val="00645E08"/>
    <w:rsid w:val="00645FB6"/>
    <w:rsid w:val="006460BD"/>
    <w:rsid w:val="006463D9"/>
    <w:rsid w:val="00646597"/>
    <w:rsid w:val="0064671B"/>
    <w:rsid w:val="00646CC7"/>
    <w:rsid w:val="006472A5"/>
    <w:rsid w:val="006473D1"/>
    <w:rsid w:val="0064764B"/>
    <w:rsid w:val="0064773C"/>
    <w:rsid w:val="00647928"/>
    <w:rsid w:val="00647BE1"/>
    <w:rsid w:val="00647D6E"/>
    <w:rsid w:val="00647DB9"/>
    <w:rsid w:val="00647ED0"/>
    <w:rsid w:val="00650105"/>
    <w:rsid w:val="00650197"/>
    <w:rsid w:val="0065046F"/>
    <w:rsid w:val="00650665"/>
    <w:rsid w:val="00650C11"/>
    <w:rsid w:val="00650C42"/>
    <w:rsid w:val="006515A6"/>
    <w:rsid w:val="006518F1"/>
    <w:rsid w:val="00651F13"/>
    <w:rsid w:val="00651FA9"/>
    <w:rsid w:val="0065210E"/>
    <w:rsid w:val="006523AD"/>
    <w:rsid w:val="006523C6"/>
    <w:rsid w:val="00652457"/>
    <w:rsid w:val="006529EC"/>
    <w:rsid w:val="00652BD8"/>
    <w:rsid w:val="00652C6A"/>
    <w:rsid w:val="00652D75"/>
    <w:rsid w:val="00652DD1"/>
    <w:rsid w:val="00652FA4"/>
    <w:rsid w:val="0065354F"/>
    <w:rsid w:val="00653764"/>
    <w:rsid w:val="00653A6E"/>
    <w:rsid w:val="00653AE0"/>
    <w:rsid w:val="00653B76"/>
    <w:rsid w:val="00653BE7"/>
    <w:rsid w:val="00653F50"/>
    <w:rsid w:val="00654036"/>
    <w:rsid w:val="0065455D"/>
    <w:rsid w:val="006546CC"/>
    <w:rsid w:val="006551F3"/>
    <w:rsid w:val="0065545C"/>
    <w:rsid w:val="006554F6"/>
    <w:rsid w:val="006559C7"/>
    <w:rsid w:val="00655AAA"/>
    <w:rsid w:val="00655EF6"/>
    <w:rsid w:val="00655F13"/>
    <w:rsid w:val="006562E0"/>
    <w:rsid w:val="00656812"/>
    <w:rsid w:val="006568ED"/>
    <w:rsid w:val="00656D79"/>
    <w:rsid w:val="00656DFE"/>
    <w:rsid w:val="006570B0"/>
    <w:rsid w:val="0065711D"/>
    <w:rsid w:val="0065719F"/>
    <w:rsid w:val="006574C9"/>
    <w:rsid w:val="0065760B"/>
    <w:rsid w:val="006577CC"/>
    <w:rsid w:val="006578E0"/>
    <w:rsid w:val="006579DE"/>
    <w:rsid w:val="006601CF"/>
    <w:rsid w:val="00660534"/>
    <w:rsid w:val="0066072B"/>
    <w:rsid w:val="00660B04"/>
    <w:rsid w:val="00660B89"/>
    <w:rsid w:val="00660C8A"/>
    <w:rsid w:val="00660DA8"/>
    <w:rsid w:val="00660E54"/>
    <w:rsid w:val="00661174"/>
    <w:rsid w:val="00661194"/>
    <w:rsid w:val="0066124A"/>
    <w:rsid w:val="0066126F"/>
    <w:rsid w:val="00661494"/>
    <w:rsid w:val="006615BD"/>
    <w:rsid w:val="006617FE"/>
    <w:rsid w:val="00661C77"/>
    <w:rsid w:val="006628A8"/>
    <w:rsid w:val="00662900"/>
    <w:rsid w:val="00662A7C"/>
    <w:rsid w:val="00662EA4"/>
    <w:rsid w:val="00663237"/>
    <w:rsid w:val="006632F0"/>
    <w:rsid w:val="006633C3"/>
    <w:rsid w:val="006634BD"/>
    <w:rsid w:val="00663597"/>
    <w:rsid w:val="00663606"/>
    <w:rsid w:val="0066363C"/>
    <w:rsid w:val="00663D65"/>
    <w:rsid w:val="00663DAF"/>
    <w:rsid w:val="00663DFF"/>
    <w:rsid w:val="00663E55"/>
    <w:rsid w:val="00663E5B"/>
    <w:rsid w:val="00663E64"/>
    <w:rsid w:val="0066439C"/>
    <w:rsid w:val="006644C2"/>
    <w:rsid w:val="00664DBB"/>
    <w:rsid w:val="00665279"/>
    <w:rsid w:val="00665299"/>
    <w:rsid w:val="0066565F"/>
    <w:rsid w:val="00665702"/>
    <w:rsid w:val="00665742"/>
    <w:rsid w:val="006658DA"/>
    <w:rsid w:val="006659BA"/>
    <w:rsid w:val="00665CB1"/>
    <w:rsid w:val="00665D5D"/>
    <w:rsid w:val="006660B3"/>
    <w:rsid w:val="006661D1"/>
    <w:rsid w:val="006663C1"/>
    <w:rsid w:val="006666FD"/>
    <w:rsid w:val="00666D03"/>
    <w:rsid w:val="00666E0F"/>
    <w:rsid w:val="00666F77"/>
    <w:rsid w:val="006670FD"/>
    <w:rsid w:val="0066763C"/>
    <w:rsid w:val="00667671"/>
    <w:rsid w:val="006678FB"/>
    <w:rsid w:val="00667EAC"/>
    <w:rsid w:val="00670351"/>
    <w:rsid w:val="006706AE"/>
    <w:rsid w:val="006706BE"/>
    <w:rsid w:val="0067070E"/>
    <w:rsid w:val="006709A8"/>
    <w:rsid w:val="00670A17"/>
    <w:rsid w:val="00670A29"/>
    <w:rsid w:val="00670C61"/>
    <w:rsid w:val="006712EC"/>
    <w:rsid w:val="006713F8"/>
    <w:rsid w:val="00671567"/>
    <w:rsid w:val="006717A5"/>
    <w:rsid w:val="00671A47"/>
    <w:rsid w:val="00671A49"/>
    <w:rsid w:val="00671A4A"/>
    <w:rsid w:val="00671B73"/>
    <w:rsid w:val="00671D15"/>
    <w:rsid w:val="006720B5"/>
    <w:rsid w:val="006722CC"/>
    <w:rsid w:val="006722D8"/>
    <w:rsid w:val="0067240C"/>
    <w:rsid w:val="00672444"/>
    <w:rsid w:val="006724D8"/>
    <w:rsid w:val="006726EE"/>
    <w:rsid w:val="00672A85"/>
    <w:rsid w:val="00672E64"/>
    <w:rsid w:val="00672F0E"/>
    <w:rsid w:val="00672FB6"/>
    <w:rsid w:val="00673193"/>
    <w:rsid w:val="006731A0"/>
    <w:rsid w:val="00673513"/>
    <w:rsid w:val="00673582"/>
    <w:rsid w:val="006737A5"/>
    <w:rsid w:val="00673B49"/>
    <w:rsid w:val="00673FF1"/>
    <w:rsid w:val="006743AF"/>
    <w:rsid w:val="006744D9"/>
    <w:rsid w:val="00674DBA"/>
    <w:rsid w:val="00675043"/>
    <w:rsid w:val="00675407"/>
    <w:rsid w:val="006758D1"/>
    <w:rsid w:val="006758FD"/>
    <w:rsid w:val="00675912"/>
    <w:rsid w:val="00675A06"/>
    <w:rsid w:val="00675B32"/>
    <w:rsid w:val="00675BB3"/>
    <w:rsid w:val="00675BE9"/>
    <w:rsid w:val="00675F37"/>
    <w:rsid w:val="00675F91"/>
    <w:rsid w:val="00675FCE"/>
    <w:rsid w:val="00675FE2"/>
    <w:rsid w:val="00676187"/>
    <w:rsid w:val="006763AD"/>
    <w:rsid w:val="0067642D"/>
    <w:rsid w:val="00676509"/>
    <w:rsid w:val="006765E2"/>
    <w:rsid w:val="00676625"/>
    <w:rsid w:val="00676AED"/>
    <w:rsid w:val="00676F04"/>
    <w:rsid w:val="006771D9"/>
    <w:rsid w:val="00677372"/>
    <w:rsid w:val="00677599"/>
    <w:rsid w:val="006776AA"/>
    <w:rsid w:val="006777DD"/>
    <w:rsid w:val="0067795E"/>
    <w:rsid w:val="00677A70"/>
    <w:rsid w:val="00677FB7"/>
    <w:rsid w:val="006802CB"/>
    <w:rsid w:val="006804C1"/>
    <w:rsid w:val="00680629"/>
    <w:rsid w:val="00680720"/>
    <w:rsid w:val="00680887"/>
    <w:rsid w:val="00680B27"/>
    <w:rsid w:val="00680DEC"/>
    <w:rsid w:val="00680F82"/>
    <w:rsid w:val="00681250"/>
    <w:rsid w:val="006812E4"/>
    <w:rsid w:val="00681359"/>
    <w:rsid w:val="006816AA"/>
    <w:rsid w:val="00681820"/>
    <w:rsid w:val="00681853"/>
    <w:rsid w:val="006819D4"/>
    <w:rsid w:val="00681B13"/>
    <w:rsid w:val="00681B28"/>
    <w:rsid w:val="00681D23"/>
    <w:rsid w:val="00682030"/>
    <w:rsid w:val="00682043"/>
    <w:rsid w:val="00682099"/>
    <w:rsid w:val="00682652"/>
    <w:rsid w:val="00682B05"/>
    <w:rsid w:val="00682C79"/>
    <w:rsid w:val="00682C80"/>
    <w:rsid w:val="00682D18"/>
    <w:rsid w:val="00682E09"/>
    <w:rsid w:val="00682E97"/>
    <w:rsid w:val="00682F0F"/>
    <w:rsid w:val="00683306"/>
    <w:rsid w:val="0068330C"/>
    <w:rsid w:val="00683713"/>
    <w:rsid w:val="00683AC2"/>
    <w:rsid w:val="00683F7E"/>
    <w:rsid w:val="00684297"/>
    <w:rsid w:val="00684358"/>
    <w:rsid w:val="006843AF"/>
    <w:rsid w:val="00684669"/>
    <w:rsid w:val="00684731"/>
    <w:rsid w:val="00684860"/>
    <w:rsid w:val="00684CED"/>
    <w:rsid w:val="00685270"/>
    <w:rsid w:val="006853CF"/>
    <w:rsid w:val="00685537"/>
    <w:rsid w:val="00685CD4"/>
    <w:rsid w:val="00686273"/>
    <w:rsid w:val="0068642F"/>
    <w:rsid w:val="00686460"/>
    <w:rsid w:val="006866C0"/>
    <w:rsid w:val="006866EF"/>
    <w:rsid w:val="006867D7"/>
    <w:rsid w:val="00686E9E"/>
    <w:rsid w:val="00686EC3"/>
    <w:rsid w:val="00687024"/>
    <w:rsid w:val="006870D0"/>
    <w:rsid w:val="00687144"/>
    <w:rsid w:val="006876E1"/>
    <w:rsid w:val="0068787F"/>
    <w:rsid w:val="00687CE3"/>
    <w:rsid w:val="00687F75"/>
    <w:rsid w:val="00687F8D"/>
    <w:rsid w:val="00687FF9"/>
    <w:rsid w:val="00690713"/>
    <w:rsid w:val="006909BD"/>
    <w:rsid w:val="00690C3C"/>
    <w:rsid w:val="00690DA5"/>
    <w:rsid w:val="00690EFB"/>
    <w:rsid w:val="00691240"/>
    <w:rsid w:val="0069127B"/>
    <w:rsid w:val="00691309"/>
    <w:rsid w:val="006913F1"/>
    <w:rsid w:val="006915D3"/>
    <w:rsid w:val="006916F8"/>
    <w:rsid w:val="00691827"/>
    <w:rsid w:val="006918EA"/>
    <w:rsid w:val="006919DF"/>
    <w:rsid w:val="006919FA"/>
    <w:rsid w:val="00691AEC"/>
    <w:rsid w:val="00691BC1"/>
    <w:rsid w:val="00691D31"/>
    <w:rsid w:val="00692213"/>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42E"/>
    <w:rsid w:val="00696949"/>
    <w:rsid w:val="0069697C"/>
    <w:rsid w:val="00696C3B"/>
    <w:rsid w:val="00696D35"/>
    <w:rsid w:val="00696EBD"/>
    <w:rsid w:val="006970D6"/>
    <w:rsid w:val="00697217"/>
    <w:rsid w:val="006972CA"/>
    <w:rsid w:val="00697464"/>
    <w:rsid w:val="0069751D"/>
    <w:rsid w:val="00697786"/>
    <w:rsid w:val="00697953"/>
    <w:rsid w:val="00697A58"/>
    <w:rsid w:val="00697B8B"/>
    <w:rsid w:val="00697D74"/>
    <w:rsid w:val="00697E7C"/>
    <w:rsid w:val="006A0187"/>
    <w:rsid w:val="006A02C7"/>
    <w:rsid w:val="006A04DD"/>
    <w:rsid w:val="006A0860"/>
    <w:rsid w:val="006A0FC3"/>
    <w:rsid w:val="006A10F5"/>
    <w:rsid w:val="006A116F"/>
    <w:rsid w:val="006A12DE"/>
    <w:rsid w:val="006A1679"/>
    <w:rsid w:val="006A170B"/>
    <w:rsid w:val="006A194F"/>
    <w:rsid w:val="006A1D7C"/>
    <w:rsid w:val="006A1FA7"/>
    <w:rsid w:val="006A20BD"/>
    <w:rsid w:val="006A21C0"/>
    <w:rsid w:val="006A2474"/>
    <w:rsid w:val="006A26A1"/>
    <w:rsid w:val="006A2708"/>
    <w:rsid w:val="006A2793"/>
    <w:rsid w:val="006A28BE"/>
    <w:rsid w:val="006A2A97"/>
    <w:rsid w:val="006A2BC4"/>
    <w:rsid w:val="006A2E0D"/>
    <w:rsid w:val="006A2F1A"/>
    <w:rsid w:val="006A33D1"/>
    <w:rsid w:val="006A3573"/>
    <w:rsid w:val="006A392E"/>
    <w:rsid w:val="006A3AA4"/>
    <w:rsid w:val="006A434E"/>
    <w:rsid w:val="006A4696"/>
    <w:rsid w:val="006A48E3"/>
    <w:rsid w:val="006A4DAA"/>
    <w:rsid w:val="006A4FF4"/>
    <w:rsid w:val="006A5467"/>
    <w:rsid w:val="006A549A"/>
    <w:rsid w:val="006A550B"/>
    <w:rsid w:val="006A5D49"/>
    <w:rsid w:val="006A619B"/>
    <w:rsid w:val="006A64C8"/>
    <w:rsid w:val="006A64F9"/>
    <w:rsid w:val="006A6A94"/>
    <w:rsid w:val="006A6B7C"/>
    <w:rsid w:val="006A73E0"/>
    <w:rsid w:val="006A7EBF"/>
    <w:rsid w:val="006B0041"/>
    <w:rsid w:val="006B0098"/>
    <w:rsid w:val="006B0113"/>
    <w:rsid w:val="006B02E7"/>
    <w:rsid w:val="006B03AA"/>
    <w:rsid w:val="006B0694"/>
    <w:rsid w:val="006B083A"/>
    <w:rsid w:val="006B0922"/>
    <w:rsid w:val="006B0935"/>
    <w:rsid w:val="006B0BDA"/>
    <w:rsid w:val="006B0C95"/>
    <w:rsid w:val="006B0CA9"/>
    <w:rsid w:val="006B0DBB"/>
    <w:rsid w:val="006B0EA8"/>
    <w:rsid w:val="006B0F01"/>
    <w:rsid w:val="006B107B"/>
    <w:rsid w:val="006B19ED"/>
    <w:rsid w:val="006B1C59"/>
    <w:rsid w:val="006B1F77"/>
    <w:rsid w:val="006B29C7"/>
    <w:rsid w:val="006B2A1E"/>
    <w:rsid w:val="006B2AD2"/>
    <w:rsid w:val="006B2F0D"/>
    <w:rsid w:val="006B34FB"/>
    <w:rsid w:val="006B3658"/>
    <w:rsid w:val="006B3E16"/>
    <w:rsid w:val="006B411C"/>
    <w:rsid w:val="006B4331"/>
    <w:rsid w:val="006B470D"/>
    <w:rsid w:val="006B48C0"/>
    <w:rsid w:val="006B49F6"/>
    <w:rsid w:val="006B50B1"/>
    <w:rsid w:val="006B5443"/>
    <w:rsid w:val="006B54B5"/>
    <w:rsid w:val="006B568C"/>
    <w:rsid w:val="006B5806"/>
    <w:rsid w:val="006B59E2"/>
    <w:rsid w:val="006B5A74"/>
    <w:rsid w:val="006B5C12"/>
    <w:rsid w:val="006B5DD2"/>
    <w:rsid w:val="006B5E4A"/>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2DE"/>
    <w:rsid w:val="006C0349"/>
    <w:rsid w:val="006C04BD"/>
    <w:rsid w:val="006C0525"/>
    <w:rsid w:val="006C054C"/>
    <w:rsid w:val="006C0666"/>
    <w:rsid w:val="006C0A29"/>
    <w:rsid w:val="006C0A93"/>
    <w:rsid w:val="006C0CAC"/>
    <w:rsid w:val="006C0FCB"/>
    <w:rsid w:val="006C1574"/>
    <w:rsid w:val="006C158B"/>
    <w:rsid w:val="006C18B7"/>
    <w:rsid w:val="006C19D1"/>
    <w:rsid w:val="006C1EA1"/>
    <w:rsid w:val="006C1FC3"/>
    <w:rsid w:val="006C2541"/>
    <w:rsid w:val="006C2722"/>
    <w:rsid w:val="006C294A"/>
    <w:rsid w:val="006C29E2"/>
    <w:rsid w:val="006C2C1C"/>
    <w:rsid w:val="006C2C60"/>
    <w:rsid w:val="006C2C82"/>
    <w:rsid w:val="006C2FC9"/>
    <w:rsid w:val="006C2FD5"/>
    <w:rsid w:val="006C30B6"/>
    <w:rsid w:val="006C30E3"/>
    <w:rsid w:val="006C34FF"/>
    <w:rsid w:val="006C3567"/>
    <w:rsid w:val="006C3671"/>
    <w:rsid w:val="006C3870"/>
    <w:rsid w:val="006C38B6"/>
    <w:rsid w:val="006C3A64"/>
    <w:rsid w:val="006C3BAB"/>
    <w:rsid w:val="006C3C38"/>
    <w:rsid w:val="006C3CE7"/>
    <w:rsid w:val="006C3E1E"/>
    <w:rsid w:val="006C3FD0"/>
    <w:rsid w:val="006C4041"/>
    <w:rsid w:val="006C4232"/>
    <w:rsid w:val="006C423A"/>
    <w:rsid w:val="006C4250"/>
    <w:rsid w:val="006C43D4"/>
    <w:rsid w:val="006C44DF"/>
    <w:rsid w:val="006C46D2"/>
    <w:rsid w:val="006C48DA"/>
    <w:rsid w:val="006C493B"/>
    <w:rsid w:val="006C4972"/>
    <w:rsid w:val="006C4B91"/>
    <w:rsid w:val="006C4D28"/>
    <w:rsid w:val="006C4FC8"/>
    <w:rsid w:val="006C501B"/>
    <w:rsid w:val="006C51EC"/>
    <w:rsid w:val="006C53A4"/>
    <w:rsid w:val="006C561C"/>
    <w:rsid w:val="006C58AA"/>
    <w:rsid w:val="006C58F9"/>
    <w:rsid w:val="006C5915"/>
    <w:rsid w:val="006C597F"/>
    <w:rsid w:val="006C5A1D"/>
    <w:rsid w:val="006C5C1F"/>
    <w:rsid w:val="006C5F21"/>
    <w:rsid w:val="006C6781"/>
    <w:rsid w:val="006C67DB"/>
    <w:rsid w:val="006C6AB8"/>
    <w:rsid w:val="006C6E72"/>
    <w:rsid w:val="006C7168"/>
    <w:rsid w:val="006C73A0"/>
    <w:rsid w:val="006C757A"/>
    <w:rsid w:val="006C7711"/>
    <w:rsid w:val="006C77E6"/>
    <w:rsid w:val="006C799A"/>
    <w:rsid w:val="006C7C5A"/>
    <w:rsid w:val="006C7E8B"/>
    <w:rsid w:val="006D01E1"/>
    <w:rsid w:val="006D0380"/>
    <w:rsid w:val="006D0646"/>
    <w:rsid w:val="006D068A"/>
    <w:rsid w:val="006D07A5"/>
    <w:rsid w:val="006D0E98"/>
    <w:rsid w:val="006D10B8"/>
    <w:rsid w:val="006D11FD"/>
    <w:rsid w:val="006D1246"/>
    <w:rsid w:val="006D1E75"/>
    <w:rsid w:val="006D1EF5"/>
    <w:rsid w:val="006D1F9C"/>
    <w:rsid w:val="006D218D"/>
    <w:rsid w:val="006D2233"/>
    <w:rsid w:val="006D23AD"/>
    <w:rsid w:val="006D243B"/>
    <w:rsid w:val="006D24D4"/>
    <w:rsid w:val="006D26B6"/>
    <w:rsid w:val="006D294F"/>
    <w:rsid w:val="006D29E7"/>
    <w:rsid w:val="006D2F42"/>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50C3"/>
    <w:rsid w:val="006D51F4"/>
    <w:rsid w:val="006D5362"/>
    <w:rsid w:val="006D552C"/>
    <w:rsid w:val="006D573B"/>
    <w:rsid w:val="006D597A"/>
    <w:rsid w:val="006D63DD"/>
    <w:rsid w:val="006D684C"/>
    <w:rsid w:val="006D6DC1"/>
    <w:rsid w:val="006D701D"/>
    <w:rsid w:val="006D7134"/>
    <w:rsid w:val="006D7204"/>
    <w:rsid w:val="006D7740"/>
    <w:rsid w:val="006D7D98"/>
    <w:rsid w:val="006D7E10"/>
    <w:rsid w:val="006D7EAD"/>
    <w:rsid w:val="006E006D"/>
    <w:rsid w:val="006E0370"/>
    <w:rsid w:val="006E04FE"/>
    <w:rsid w:val="006E0688"/>
    <w:rsid w:val="006E0E9E"/>
    <w:rsid w:val="006E1350"/>
    <w:rsid w:val="006E198F"/>
    <w:rsid w:val="006E1B28"/>
    <w:rsid w:val="006E1C30"/>
    <w:rsid w:val="006E1D6C"/>
    <w:rsid w:val="006E224E"/>
    <w:rsid w:val="006E249F"/>
    <w:rsid w:val="006E24B4"/>
    <w:rsid w:val="006E26FB"/>
    <w:rsid w:val="006E2795"/>
    <w:rsid w:val="006E2819"/>
    <w:rsid w:val="006E29E3"/>
    <w:rsid w:val="006E2B0D"/>
    <w:rsid w:val="006E2C99"/>
    <w:rsid w:val="006E2E6B"/>
    <w:rsid w:val="006E2FEA"/>
    <w:rsid w:val="006E3165"/>
    <w:rsid w:val="006E32E1"/>
    <w:rsid w:val="006E3617"/>
    <w:rsid w:val="006E367B"/>
    <w:rsid w:val="006E36FB"/>
    <w:rsid w:val="006E37D5"/>
    <w:rsid w:val="006E380C"/>
    <w:rsid w:val="006E3868"/>
    <w:rsid w:val="006E3FA0"/>
    <w:rsid w:val="006E3FD9"/>
    <w:rsid w:val="006E4057"/>
    <w:rsid w:val="006E4356"/>
    <w:rsid w:val="006E46B8"/>
    <w:rsid w:val="006E46D0"/>
    <w:rsid w:val="006E4840"/>
    <w:rsid w:val="006E4AA7"/>
    <w:rsid w:val="006E50D2"/>
    <w:rsid w:val="006E5121"/>
    <w:rsid w:val="006E5162"/>
    <w:rsid w:val="006E594D"/>
    <w:rsid w:val="006E5CC1"/>
    <w:rsid w:val="006E5D19"/>
    <w:rsid w:val="006E5F24"/>
    <w:rsid w:val="006E5F36"/>
    <w:rsid w:val="006E639B"/>
    <w:rsid w:val="006E6496"/>
    <w:rsid w:val="006E688B"/>
    <w:rsid w:val="006E6A39"/>
    <w:rsid w:val="006E6E1E"/>
    <w:rsid w:val="006E6F51"/>
    <w:rsid w:val="006E70E1"/>
    <w:rsid w:val="006E7139"/>
    <w:rsid w:val="006E737F"/>
    <w:rsid w:val="006E74E3"/>
    <w:rsid w:val="006E74F8"/>
    <w:rsid w:val="006E778F"/>
    <w:rsid w:val="006E7859"/>
    <w:rsid w:val="006E78B0"/>
    <w:rsid w:val="006E7E68"/>
    <w:rsid w:val="006F0016"/>
    <w:rsid w:val="006F043E"/>
    <w:rsid w:val="006F05A6"/>
    <w:rsid w:val="006F0670"/>
    <w:rsid w:val="006F0ACE"/>
    <w:rsid w:val="006F0B99"/>
    <w:rsid w:val="006F1462"/>
    <w:rsid w:val="006F1525"/>
    <w:rsid w:val="006F1535"/>
    <w:rsid w:val="006F1573"/>
    <w:rsid w:val="006F15CA"/>
    <w:rsid w:val="006F18C9"/>
    <w:rsid w:val="006F1B76"/>
    <w:rsid w:val="006F22C2"/>
    <w:rsid w:val="006F23CB"/>
    <w:rsid w:val="006F25EF"/>
    <w:rsid w:val="006F2865"/>
    <w:rsid w:val="006F28D1"/>
    <w:rsid w:val="006F2917"/>
    <w:rsid w:val="006F2AF9"/>
    <w:rsid w:val="006F2B51"/>
    <w:rsid w:val="006F2C94"/>
    <w:rsid w:val="006F3065"/>
    <w:rsid w:val="006F31DD"/>
    <w:rsid w:val="006F3228"/>
    <w:rsid w:val="006F33B2"/>
    <w:rsid w:val="006F3DD0"/>
    <w:rsid w:val="006F3F09"/>
    <w:rsid w:val="006F400A"/>
    <w:rsid w:val="006F43B5"/>
    <w:rsid w:val="006F450F"/>
    <w:rsid w:val="006F4641"/>
    <w:rsid w:val="006F4742"/>
    <w:rsid w:val="006F4880"/>
    <w:rsid w:val="006F490C"/>
    <w:rsid w:val="006F4AA6"/>
    <w:rsid w:val="006F4DBC"/>
    <w:rsid w:val="006F4EFC"/>
    <w:rsid w:val="006F4F21"/>
    <w:rsid w:val="006F52D8"/>
    <w:rsid w:val="006F55ED"/>
    <w:rsid w:val="006F5BF2"/>
    <w:rsid w:val="006F5D44"/>
    <w:rsid w:val="006F5E48"/>
    <w:rsid w:val="006F5ED3"/>
    <w:rsid w:val="006F65BE"/>
    <w:rsid w:val="006F6B0A"/>
    <w:rsid w:val="006F6B45"/>
    <w:rsid w:val="006F6BD6"/>
    <w:rsid w:val="006F6CF3"/>
    <w:rsid w:val="006F6E6E"/>
    <w:rsid w:val="006F700D"/>
    <w:rsid w:val="006F70CD"/>
    <w:rsid w:val="006F71E9"/>
    <w:rsid w:val="006F7259"/>
    <w:rsid w:val="006F7350"/>
    <w:rsid w:val="006F7609"/>
    <w:rsid w:val="006F7B07"/>
    <w:rsid w:val="006F7BA6"/>
    <w:rsid w:val="006F7CD5"/>
    <w:rsid w:val="006F7F8F"/>
    <w:rsid w:val="007002E6"/>
    <w:rsid w:val="007003AF"/>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8D1"/>
    <w:rsid w:val="00702B41"/>
    <w:rsid w:val="00702C97"/>
    <w:rsid w:val="00702CD3"/>
    <w:rsid w:val="0070307C"/>
    <w:rsid w:val="0070310F"/>
    <w:rsid w:val="00703377"/>
    <w:rsid w:val="0070345F"/>
    <w:rsid w:val="00703522"/>
    <w:rsid w:val="007035EE"/>
    <w:rsid w:val="0070366D"/>
    <w:rsid w:val="00703978"/>
    <w:rsid w:val="00703B69"/>
    <w:rsid w:val="00703C76"/>
    <w:rsid w:val="00703D0C"/>
    <w:rsid w:val="00703F15"/>
    <w:rsid w:val="00704120"/>
    <w:rsid w:val="007041ED"/>
    <w:rsid w:val="00704298"/>
    <w:rsid w:val="007044BD"/>
    <w:rsid w:val="00704757"/>
    <w:rsid w:val="007047D6"/>
    <w:rsid w:val="0070480C"/>
    <w:rsid w:val="0070482E"/>
    <w:rsid w:val="007048E2"/>
    <w:rsid w:val="00704C08"/>
    <w:rsid w:val="00704C0C"/>
    <w:rsid w:val="00704C1F"/>
    <w:rsid w:val="00704C7F"/>
    <w:rsid w:val="00705161"/>
    <w:rsid w:val="0070541F"/>
    <w:rsid w:val="00705B2D"/>
    <w:rsid w:val="00705C39"/>
    <w:rsid w:val="00705C3E"/>
    <w:rsid w:val="00705C9E"/>
    <w:rsid w:val="00705EB8"/>
    <w:rsid w:val="00706044"/>
    <w:rsid w:val="00706076"/>
    <w:rsid w:val="0070623D"/>
    <w:rsid w:val="00706435"/>
    <w:rsid w:val="00706740"/>
    <w:rsid w:val="007068E1"/>
    <w:rsid w:val="00706CEE"/>
    <w:rsid w:val="00706D31"/>
    <w:rsid w:val="007070F0"/>
    <w:rsid w:val="00707124"/>
    <w:rsid w:val="0070733C"/>
    <w:rsid w:val="007074D8"/>
    <w:rsid w:val="0070764E"/>
    <w:rsid w:val="007076D3"/>
    <w:rsid w:val="0070786A"/>
    <w:rsid w:val="007079C2"/>
    <w:rsid w:val="00707A97"/>
    <w:rsid w:val="00707B98"/>
    <w:rsid w:val="00707CFB"/>
    <w:rsid w:val="007101EF"/>
    <w:rsid w:val="0071022E"/>
    <w:rsid w:val="007108D8"/>
    <w:rsid w:val="00710B5D"/>
    <w:rsid w:val="00710F72"/>
    <w:rsid w:val="00710FFA"/>
    <w:rsid w:val="0071157E"/>
    <w:rsid w:val="007116BE"/>
    <w:rsid w:val="00711870"/>
    <w:rsid w:val="00711EFE"/>
    <w:rsid w:val="00711F11"/>
    <w:rsid w:val="007120F9"/>
    <w:rsid w:val="0071234D"/>
    <w:rsid w:val="00712B7E"/>
    <w:rsid w:val="00712BFB"/>
    <w:rsid w:val="00712CBA"/>
    <w:rsid w:val="00712CDC"/>
    <w:rsid w:val="00712ED1"/>
    <w:rsid w:val="0071306F"/>
    <w:rsid w:val="00713555"/>
    <w:rsid w:val="00713778"/>
    <w:rsid w:val="0071385F"/>
    <w:rsid w:val="00713929"/>
    <w:rsid w:val="00713B1B"/>
    <w:rsid w:val="00713C4B"/>
    <w:rsid w:val="00713CA2"/>
    <w:rsid w:val="00713CC8"/>
    <w:rsid w:val="00713E82"/>
    <w:rsid w:val="0071401D"/>
    <w:rsid w:val="007140D4"/>
    <w:rsid w:val="0071463C"/>
    <w:rsid w:val="00714694"/>
    <w:rsid w:val="00714876"/>
    <w:rsid w:val="00714FE9"/>
    <w:rsid w:val="007157A5"/>
    <w:rsid w:val="007158A3"/>
    <w:rsid w:val="00715912"/>
    <w:rsid w:val="00715D17"/>
    <w:rsid w:val="00715D7D"/>
    <w:rsid w:val="00715F4E"/>
    <w:rsid w:val="00716001"/>
    <w:rsid w:val="00716044"/>
    <w:rsid w:val="00716245"/>
    <w:rsid w:val="0071628D"/>
    <w:rsid w:val="007164BE"/>
    <w:rsid w:val="0071662E"/>
    <w:rsid w:val="00716D51"/>
    <w:rsid w:val="00716E18"/>
    <w:rsid w:val="00716F6C"/>
    <w:rsid w:val="00717450"/>
    <w:rsid w:val="00717CA9"/>
    <w:rsid w:val="00717F9A"/>
    <w:rsid w:val="007201D2"/>
    <w:rsid w:val="0072044C"/>
    <w:rsid w:val="007206C6"/>
    <w:rsid w:val="00720D33"/>
    <w:rsid w:val="00720D3A"/>
    <w:rsid w:val="00721134"/>
    <w:rsid w:val="00721232"/>
    <w:rsid w:val="007212C3"/>
    <w:rsid w:val="0072155B"/>
    <w:rsid w:val="007217B0"/>
    <w:rsid w:val="00721838"/>
    <w:rsid w:val="007219C9"/>
    <w:rsid w:val="00721C31"/>
    <w:rsid w:val="00721CB7"/>
    <w:rsid w:val="00721E52"/>
    <w:rsid w:val="00721ECA"/>
    <w:rsid w:val="00721FD3"/>
    <w:rsid w:val="00721FFA"/>
    <w:rsid w:val="0072206D"/>
    <w:rsid w:val="007225D7"/>
    <w:rsid w:val="00722690"/>
    <w:rsid w:val="007227D7"/>
    <w:rsid w:val="00722B07"/>
    <w:rsid w:val="00722DAA"/>
    <w:rsid w:val="00722DE1"/>
    <w:rsid w:val="00722E74"/>
    <w:rsid w:val="00723562"/>
    <w:rsid w:val="0072359D"/>
    <w:rsid w:val="007236F8"/>
    <w:rsid w:val="00723EA4"/>
    <w:rsid w:val="00723F25"/>
    <w:rsid w:val="00724343"/>
    <w:rsid w:val="0072448E"/>
    <w:rsid w:val="007245C4"/>
    <w:rsid w:val="007246D0"/>
    <w:rsid w:val="0072481E"/>
    <w:rsid w:val="00724FD7"/>
    <w:rsid w:val="0072507A"/>
    <w:rsid w:val="00725296"/>
    <w:rsid w:val="0072553A"/>
    <w:rsid w:val="007255B7"/>
    <w:rsid w:val="00725630"/>
    <w:rsid w:val="007258D2"/>
    <w:rsid w:val="00725C03"/>
    <w:rsid w:val="00725FDB"/>
    <w:rsid w:val="00726537"/>
    <w:rsid w:val="0072664F"/>
    <w:rsid w:val="00726709"/>
    <w:rsid w:val="007268C9"/>
    <w:rsid w:val="00726ACD"/>
    <w:rsid w:val="00726B18"/>
    <w:rsid w:val="00727012"/>
    <w:rsid w:val="00727039"/>
    <w:rsid w:val="00727071"/>
    <w:rsid w:val="00727242"/>
    <w:rsid w:val="00727470"/>
    <w:rsid w:val="00727661"/>
    <w:rsid w:val="007277BB"/>
    <w:rsid w:val="00727D25"/>
    <w:rsid w:val="00727D65"/>
    <w:rsid w:val="00727E45"/>
    <w:rsid w:val="00730212"/>
    <w:rsid w:val="007305C3"/>
    <w:rsid w:val="00730600"/>
    <w:rsid w:val="007307A3"/>
    <w:rsid w:val="00730974"/>
    <w:rsid w:val="00730AF5"/>
    <w:rsid w:val="00730E00"/>
    <w:rsid w:val="00731013"/>
    <w:rsid w:val="0073111A"/>
    <w:rsid w:val="0073169F"/>
    <w:rsid w:val="00731964"/>
    <w:rsid w:val="007319ED"/>
    <w:rsid w:val="00731A07"/>
    <w:rsid w:val="00731B07"/>
    <w:rsid w:val="00731B2C"/>
    <w:rsid w:val="00731CA5"/>
    <w:rsid w:val="0073269C"/>
    <w:rsid w:val="007326E9"/>
    <w:rsid w:val="00732806"/>
    <w:rsid w:val="007329AA"/>
    <w:rsid w:val="00732A04"/>
    <w:rsid w:val="00732C08"/>
    <w:rsid w:val="0073333F"/>
    <w:rsid w:val="0073334B"/>
    <w:rsid w:val="0073372A"/>
    <w:rsid w:val="0073384C"/>
    <w:rsid w:val="00733947"/>
    <w:rsid w:val="007339E3"/>
    <w:rsid w:val="00733F5A"/>
    <w:rsid w:val="00734007"/>
    <w:rsid w:val="0073413D"/>
    <w:rsid w:val="0073419D"/>
    <w:rsid w:val="007342CB"/>
    <w:rsid w:val="00734365"/>
    <w:rsid w:val="0073465B"/>
    <w:rsid w:val="0073468E"/>
    <w:rsid w:val="007347FC"/>
    <w:rsid w:val="00734C93"/>
    <w:rsid w:val="0073503C"/>
    <w:rsid w:val="00735177"/>
    <w:rsid w:val="007351F2"/>
    <w:rsid w:val="00735361"/>
    <w:rsid w:val="00735562"/>
    <w:rsid w:val="007355B6"/>
    <w:rsid w:val="007356CF"/>
    <w:rsid w:val="007357D1"/>
    <w:rsid w:val="00735906"/>
    <w:rsid w:val="00735B9A"/>
    <w:rsid w:val="00735E07"/>
    <w:rsid w:val="00735FE7"/>
    <w:rsid w:val="00736352"/>
    <w:rsid w:val="00736894"/>
    <w:rsid w:val="00736999"/>
    <w:rsid w:val="00736B05"/>
    <w:rsid w:val="00736D14"/>
    <w:rsid w:val="00736D20"/>
    <w:rsid w:val="00737096"/>
    <w:rsid w:val="00737CB4"/>
    <w:rsid w:val="00737ED7"/>
    <w:rsid w:val="0074007F"/>
    <w:rsid w:val="007400A6"/>
    <w:rsid w:val="007403B1"/>
    <w:rsid w:val="00740579"/>
    <w:rsid w:val="007405CF"/>
    <w:rsid w:val="0074084E"/>
    <w:rsid w:val="00740A44"/>
    <w:rsid w:val="00740D24"/>
    <w:rsid w:val="007411C3"/>
    <w:rsid w:val="0074158B"/>
    <w:rsid w:val="0074176B"/>
    <w:rsid w:val="0074185F"/>
    <w:rsid w:val="007418CE"/>
    <w:rsid w:val="00741EA7"/>
    <w:rsid w:val="00741ED7"/>
    <w:rsid w:val="00742210"/>
    <w:rsid w:val="00742472"/>
    <w:rsid w:val="0074249E"/>
    <w:rsid w:val="0074272E"/>
    <w:rsid w:val="00742990"/>
    <w:rsid w:val="00742BDF"/>
    <w:rsid w:val="00742C4C"/>
    <w:rsid w:val="00742DB3"/>
    <w:rsid w:val="00742F94"/>
    <w:rsid w:val="00743185"/>
    <w:rsid w:val="00743223"/>
    <w:rsid w:val="00743328"/>
    <w:rsid w:val="0074353D"/>
    <w:rsid w:val="00743917"/>
    <w:rsid w:val="00743C64"/>
    <w:rsid w:val="00743E77"/>
    <w:rsid w:val="00744219"/>
    <w:rsid w:val="00744446"/>
    <w:rsid w:val="007444B1"/>
    <w:rsid w:val="00744955"/>
    <w:rsid w:val="00744AA2"/>
    <w:rsid w:val="00744B60"/>
    <w:rsid w:val="00744B8C"/>
    <w:rsid w:val="00745006"/>
    <w:rsid w:val="0074507D"/>
    <w:rsid w:val="007452CF"/>
    <w:rsid w:val="00745344"/>
    <w:rsid w:val="00745AAB"/>
    <w:rsid w:val="00745D7A"/>
    <w:rsid w:val="00746184"/>
    <w:rsid w:val="0074659C"/>
    <w:rsid w:val="0074697D"/>
    <w:rsid w:val="00746DE0"/>
    <w:rsid w:val="00746F72"/>
    <w:rsid w:val="0074732F"/>
    <w:rsid w:val="007477BA"/>
    <w:rsid w:val="00747AF0"/>
    <w:rsid w:val="00747B09"/>
    <w:rsid w:val="00747D46"/>
    <w:rsid w:val="00747FBF"/>
    <w:rsid w:val="007500C6"/>
    <w:rsid w:val="00750207"/>
    <w:rsid w:val="00750A3A"/>
    <w:rsid w:val="00750AB1"/>
    <w:rsid w:val="00750C3A"/>
    <w:rsid w:val="00751067"/>
    <w:rsid w:val="00751776"/>
    <w:rsid w:val="00751B1D"/>
    <w:rsid w:val="00751B41"/>
    <w:rsid w:val="00751CF0"/>
    <w:rsid w:val="007520B7"/>
    <w:rsid w:val="00752459"/>
    <w:rsid w:val="007525A6"/>
    <w:rsid w:val="00752608"/>
    <w:rsid w:val="0075280B"/>
    <w:rsid w:val="00752882"/>
    <w:rsid w:val="00752974"/>
    <w:rsid w:val="00752BE1"/>
    <w:rsid w:val="00752E7F"/>
    <w:rsid w:val="00753035"/>
    <w:rsid w:val="007537B8"/>
    <w:rsid w:val="00753A1B"/>
    <w:rsid w:val="00753C4F"/>
    <w:rsid w:val="00753D54"/>
    <w:rsid w:val="00754124"/>
    <w:rsid w:val="00754A5E"/>
    <w:rsid w:val="00754F83"/>
    <w:rsid w:val="007550B4"/>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5ED"/>
    <w:rsid w:val="00757651"/>
    <w:rsid w:val="00757D30"/>
    <w:rsid w:val="00757D78"/>
    <w:rsid w:val="00757E49"/>
    <w:rsid w:val="00757F25"/>
    <w:rsid w:val="00760066"/>
    <w:rsid w:val="007601B6"/>
    <w:rsid w:val="0076022A"/>
    <w:rsid w:val="007602C8"/>
    <w:rsid w:val="0076075C"/>
    <w:rsid w:val="00760792"/>
    <w:rsid w:val="00760AC2"/>
    <w:rsid w:val="00760CDC"/>
    <w:rsid w:val="00760FB5"/>
    <w:rsid w:val="00761543"/>
    <w:rsid w:val="00761686"/>
    <w:rsid w:val="00761904"/>
    <w:rsid w:val="00761A29"/>
    <w:rsid w:val="00761B6A"/>
    <w:rsid w:val="00762064"/>
    <w:rsid w:val="007620EB"/>
    <w:rsid w:val="0076225A"/>
    <w:rsid w:val="0076227C"/>
    <w:rsid w:val="007622DB"/>
    <w:rsid w:val="00762588"/>
    <w:rsid w:val="0076295A"/>
    <w:rsid w:val="00762A68"/>
    <w:rsid w:val="00762ED5"/>
    <w:rsid w:val="007635B6"/>
    <w:rsid w:val="007639B2"/>
    <w:rsid w:val="00763BAD"/>
    <w:rsid w:val="00763E2E"/>
    <w:rsid w:val="00763FED"/>
    <w:rsid w:val="00764117"/>
    <w:rsid w:val="007642FA"/>
    <w:rsid w:val="0076433C"/>
    <w:rsid w:val="007644A4"/>
    <w:rsid w:val="007647EE"/>
    <w:rsid w:val="007649E4"/>
    <w:rsid w:val="00764ADB"/>
    <w:rsid w:val="00764AE0"/>
    <w:rsid w:val="00764CB7"/>
    <w:rsid w:val="007650BF"/>
    <w:rsid w:val="007656A9"/>
    <w:rsid w:val="00765749"/>
    <w:rsid w:val="007660A7"/>
    <w:rsid w:val="007660CE"/>
    <w:rsid w:val="00766369"/>
    <w:rsid w:val="007663F2"/>
    <w:rsid w:val="007664BC"/>
    <w:rsid w:val="00766569"/>
    <w:rsid w:val="007666BA"/>
    <w:rsid w:val="00766B95"/>
    <w:rsid w:val="00766E67"/>
    <w:rsid w:val="00767076"/>
    <w:rsid w:val="00767180"/>
    <w:rsid w:val="00767328"/>
    <w:rsid w:val="00767682"/>
    <w:rsid w:val="00767825"/>
    <w:rsid w:val="00767832"/>
    <w:rsid w:val="007679FB"/>
    <w:rsid w:val="00767A39"/>
    <w:rsid w:val="00767ECB"/>
    <w:rsid w:val="0077025E"/>
    <w:rsid w:val="007708CF"/>
    <w:rsid w:val="00770A22"/>
    <w:rsid w:val="00770C3A"/>
    <w:rsid w:val="00770C50"/>
    <w:rsid w:val="00770C66"/>
    <w:rsid w:val="00770DBE"/>
    <w:rsid w:val="00771681"/>
    <w:rsid w:val="007718A3"/>
    <w:rsid w:val="0077208B"/>
    <w:rsid w:val="007723BD"/>
    <w:rsid w:val="007727B4"/>
    <w:rsid w:val="0077298F"/>
    <w:rsid w:val="00772BD5"/>
    <w:rsid w:val="00772BF2"/>
    <w:rsid w:val="00772CD9"/>
    <w:rsid w:val="00772E98"/>
    <w:rsid w:val="00772EA3"/>
    <w:rsid w:val="00772F91"/>
    <w:rsid w:val="00772FAE"/>
    <w:rsid w:val="00772FDA"/>
    <w:rsid w:val="00773266"/>
    <w:rsid w:val="0077333A"/>
    <w:rsid w:val="007733E5"/>
    <w:rsid w:val="00773667"/>
    <w:rsid w:val="007737A8"/>
    <w:rsid w:val="007738CA"/>
    <w:rsid w:val="007739A8"/>
    <w:rsid w:val="00773A18"/>
    <w:rsid w:val="00773BFF"/>
    <w:rsid w:val="00773F65"/>
    <w:rsid w:val="00774301"/>
    <w:rsid w:val="0077434B"/>
    <w:rsid w:val="00774677"/>
    <w:rsid w:val="007746D8"/>
    <w:rsid w:val="00774A44"/>
    <w:rsid w:val="00774E5C"/>
    <w:rsid w:val="00774FC7"/>
    <w:rsid w:val="00775060"/>
    <w:rsid w:val="00775121"/>
    <w:rsid w:val="007753F3"/>
    <w:rsid w:val="007754DF"/>
    <w:rsid w:val="007754EA"/>
    <w:rsid w:val="00775B04"/>
    <w:rsid w:val="00775D0B"/>
    <w:rsid w:val="00775E8F"/>
    <w:rsid w:val="00776154"/>
    <w:rsid w:val="0077646F"/>
    <w:rsid w:val="007764BF"/>
    <w:rsid w:val="0077663F"/>
    <w:rsid w:val="0077666B"/>
    <w:rsid w:val="007768E3"/>
    <w:rsid w:val="00776C95"/>
    <w:rsid w:val="00776F8E"/>
    <w:rsid w:val="007771C3"/>
    <w:rsid w:val="0077753C"/>
    <w:rsid w:val="00777BE2"/>
    <w:rsid w:val="00777E61"/>
    <w:rsid w:val="00777FAC"/>
    <w:rsid w:val="00780163"/>
    <w:rsid w:val="0078026B"/>
    <w:rsid w:val="00780818"/>
    <w:rsid w:val="00780947"/>
    <w:rsid w:val="00780BA5"/>
    <w:rsid w:val="007815C9"/>
    <w:rsid w:val="00781949"/>
    <w:rsid w:val="00781965"/>
    <w:rsid w:val="007820D6"/>
    <w:rsid w:val="00782265"/>
    <w:rsid w:val="0078226A"/>
    <w:rsid w:val="007822EB"/>
    <w:rsid w:val="0078240F"/>
    <w:rsid w:val="007825C8"/>
    <w:rsid w:val="00782882"/>
    <w:rsid w:val="007828BA"/>
    <w:rsid w:val="0078297D"/>
    <w:rsid w:val="00782A2F"/>
    <w:rsid w:val="00782B76"/>
    <w:rsid w:val="00782B8E"/>
    <w:rsid w:val="00782BC4"/>
    <w:rsid w:val="00782CE2"/>
    <w:rsid w:val="00782FDD"/>
    <w:rsid w:val="007830AF"/>
    <w:rsid w:val="00783948"/>
    <w:rsid w:val="00783A15"/>
    <w:rsid w:val="00784143"/>
    <w:rsid w:val="007843E3"/>
    <w:rsid w:val="007846C3"/>
    <w:rsid w:val="007846F4"/>
    <w:rsid w:val="00784797"/>
    <w:rsid w:val="007848DF"/>
    <w:rsid w:val="00784984"/>
    <w:rsid w:val="00784CB7"/>
    <w:rsid w:val="00785074"/>
    <w:rsid w:val="00785656"/>
    <w:rsid w:val="00785767"/>
    <w:rsid w:val="0078579A"/>
    <w:rsid w:val="007858F6"/>
    <w:rsid w:val="00785FBE"/>
    <w:rsid w:val="00786089"/>
    <w:rsid w:val="007860F3"/>
    <w:rsid w:val="007860F7"/>
    <w:rsid w:val="0078616A"/>
    <w:rsid w:val="007861A4"/>
    <w:rsid w:val="007862D8"/>
    <w:rsid w:val="00786515"/>
    <w:rsid w:val="007865EC"/>
    <w:rsid w:val="00786690"/>
    <w:rsid w:val="00786912"/>
    <w:rsid w:val="00786D0D"/>
    <w:rsid w:val="00786E7A"/>
    <w:rsid w:val="00786E99"/>
    <w:rsid w:val="007870F8"/>
    <w:rsid w:val="007871DC"/>
    <w:rsid w:val="007872E1"/>
    <w:rsid w:val="00787449"/>
    <w:rsid w:val="00787768"/>
    <w:rsid w:val="00787A6A"/>
    <w:rsid w:val="00790042"/>
    <w:rsid w:val="007900F1"/>
    <w:rsid w:val="007902FF"/>
    <w:rsid w:val="0079033D"/>
    <w:rsid w:val="00790623"/>
    <w:rsid w:val="0079066A"/>
    <w:rsid w:val="00790AAD"/>
    <w:rsid w:val="00790B6A"/>
    <w:rsid w:val="00790FEC"/>
    <w:rsid w:val="00791144"/>
    <w:rsid w:val="0079116D"/>
    <w:rsid w:val="007914EF"/>
    <w:rsid w:val="00791509"/>
    <w:rsid w:val="0079183D"/>
    <w:rsid w:val="00791ADB"/>
    <w:rsid w:val="00791CC0"/>
    <w:rsid w:val="00791F5F"/>
    <w:rsid w:val="00792161"/>
    <w:rsid w:val="007922DB"/>
    <w:rsid w:val="007925A0"/>
    <w:rsid w:val="00792772"/>
    <w:rsid w:val="00792A9B"/>
    <w:rsid w:val="00792C40"/>
    <w:rsid w:val="00792E77"/>
    <w:rsid w:val="00793104"/>
    <w:rsid w:val="00793663"/>
    <w:rsid w:val="00793825"/>
    <w:rsid w:val="007942B9"/>
    <w:rsid w:val="007944FB"/>
    <w:rsid w:val="0079485D"/>
    <w:rsid w:val="0079494D"/>
    <w:rsid w:val="00794AB1"/>
    <w:rsid w:val="00794D43"/>
    <w:rsid w:val="00794D61"/>
    <w:rsid w:val="00794EF1"/>
    <w:rsid w:val="007950A5"/>
    <w:rsid w:val="007951C7"/>
    <w:rsid w:val="007952C5"/>
    <w:rsid w:val="007954D6"/>
    <w:rsid w:val="007955A3"/>
    <w:rsid w:val="00795628"/>
    <w:rsid w:val="00795697"/>
    <w:rsid w:val="00795A56"/>
    <w:rsid w:val="00795C6E"/>
    <w:rsid w:val="00795E61"/>
    <w:rsid w:val="0079628B"/>
    <w:rsid w:val="00796354"/>
    <w:rsid w:val="00796827"/>
    <w:rsid w:val="00796927"/>
    <w:rsid w:val="0079698D"/>
    <w:rsid w:val="00796E59"/>
    <w:rsid w:val="00796FBD"/>
    <w:rsid w:val="007970F9"/>
    <w:rsid w:val="0079758B"/>
    <w:rsid w:val="00797616"/>
    <w:rsid w:val="007977EB"/>
    <w:rsid w:val="007979B2"/>
    <w:rsid w:val="00797A61"/>
    <w:rsid w:val="00797CE5"/>
    <w:rsid w:val="00797ED3"/>
    <w:rsid w:val="007A017D"/>
    <w:rsid w:val="007A0316"/>
    <w:rsid w:val="007A0501"/>
    <w:rsid w:val="007A065B"/>
    <w:rsid w:val="007A0FB5"/>
    <w:rsid w:val="007A1656"/>
    <w:rsid w:val="007A1D14"/>
    <w:rsid w:val="007A2462"/>
    <w:rsid w:val="007A27E7"/>
    <w:rsid w:val="007A2C66"/>
    <w:rsid w:val="007A2E37"/>
    <w:rsid w:val="007A323B"/>
    <w:rsid w:val="007A340C"/>
    <w:rsid w:val="007A3470"/>
    <w:rsid w:val="007A393B"/>
    <w:rsid w:val="007A3FD5"/>
    <w:rsid w:val="007A413E"/>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35D"/>
    <w:rsid w:val="007A63AA"/>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23"/>
    <w:rsid w:val="007A7E72"/>
    <w:rsid w:val="007A7F3A"/>
    <w:rsid w:val="007A7F9E"/>
    <w:rsid w:val="007B0288"/>
    <w:rsid w:val="007B02A3"/>
    <w:rsid w:val="007B02EB"/>
    <w:rsid w:val="007B0317"/>
    <w:rsid w:val="007B0628"/>
    <w:rsid w:val="007B0861"/>
    <w:rsid w:val="007B0975"/>
    <w:rsid w:val="007B0A67"/>
    <w:rsid w:val="007B0B4B"/>
    <w:rsid w:val="007B0C6C"/>
    <w:rsid w:val="007B0D5D"/>
    <w:rsid w:val="007B0DE3"/>
    <w:rsid w:val="007B0FB3"/>
    <w:rsid w:val="007B1238"/>
    <w:rsid w:val="007B1A6C"/>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449"/>
    <w:rsid w:val="007B498A"/>
    <w:rsid w:val="007B4A8D"/>
    <w:rsid w:val="007B4C55"/>
    <w:rsid w:val="007B4D47"/>
    <w:rsid w:val="007B4EF8"/>
    <w:rsid w:val="007B50B2"/>
    <w:rsid w:val="007B5195"/>
    <w:rsid w:val="007B542D"/>
    <w:rsid w:val="007B55AB"/>
    <w:rsid w:val="007B5862"/>
    <w:rsid w:val="007B58FA"/>
    <w:rsid w:val="007B5BAE"/>
    <w:rsid w:val="007B5BC2"/>
    <w:rsid w:val="007B5DD9"/>
    <w:rsid w:val="007B5E45"/>
    <w:rsid w:val="007B6293"/>
    <w:rsid w:val="007B652A"/>
    <w:rsid w:val="007B65A9"/>
    <w:rsid w:val="007B662A"/>
    <w:rsid w:val="007B66FD"/>
    <w:rsid w:val="007B685E"/>
    <w:rsid w:val="007B6863"/>
    <w:rsid w:val="007B688F"/>
    <w:rsid w:val="007B6AA0"/>
    <w:rsid w:val="007B6E48"/>
    <w:rsid w:val="007B6F6B"/>
    <w:rsid w:val="007B6FDD"/>
    <w:rsid w:val="007B70EB"/>
    <w:rsid w:val="007B72B2"/>
    <w:rsid w:val="007B77F7"/>
    <w:rsid w:val="007B7899"/>
    <w:rsid w:val="007B78EC"/>
    <w:rsid w:val="007B79CB"/>
    <w:rsid w:val="007B7F42"/>
    <w:rsid w:val="007C0088"/>
    <w:rsid w:val="007C015E"/>
    <w:rsid w:val="007C051D"/>
    <w:rsid w:val="007C0B9E"/>
    <w:rsid w:val="007C1008"/>
    <w:rsid w:val="007C1173"/>
    <w:rsid w:val="007C118E"/>
    <w:rsid w:val="007C12C6"/>
    <w:rsid w:val="007C15F6"/>
    <w:rsid w:val="007C160D"/>
    <w:rsid w:val="007C1752"/>
    <w:rsid w:val="007C1803"/>
    <w:rsid w:val="007C18C2"/>
    <w:rsid w:val="007C1BA1"/>
    <w:rsid w:val="007C1C78"/>
    <w:rsid w:val="007C1CA8"/>
    <w:rsid w:val="007C2937"/>
    <w:rsid w:val="007C2989"/>
    <w:rsid w:val="007C29D0"/>
    <w:rsid w:val="007C2B68"/>
    <w:rsid w:val="007C2DFF"/>
    <w:rsid w:val="007C2EFF"/>
    <w:rsid w:val="007C2F2F"/>
    <w:rsid w:val="007C3016"/>
    <w:rsid w:val="007C32E4"/>
    <w:rsid w:val="007C37F1"/>
    <w:rsid w:val="007C38B3"/>
    <w:rsid w:val="007C38F9"/>
    <w:rsid w:val="007C3FC1"/>
    <w:rsid w:val="007C415F"/>
    <w:rsid w:val="007C4253"/>
    <w:rsid w:val="007C4443"/>
    <w:rsid w:val="007C4E56"/>
    <w:rsid w:val="007C540B"/>
    <w:rsid w:val="007C54FC"/>
    <w:rsid w:val="007C554D"/>
    <w:rsid w:val="007C57C4"/>
    <w:rsid w:val="007C599A"/>
    <w:rsid w:val="007C5CAF"/>
    <w:rsid w:val="007C5E15"/>
    <w:rsid w:val="007C5E19"/>
    <w:rsid w:val="007C61D6"/>
    <w:rsid w:val="007C624A"/>
    <w:rsid w:val="007C65F7"/>
    <w:rsid w:val="007C6688"/>
    <w:rsid w:val="007C72A8"/>
    <w:rsid w:val="007C7538"/>
    <w:rsid w:val="007C791B"/>
    <w:rsid w:val="007C7C26"/>
    <w:rsid w:val="007C7C55"/>
    <w:rsid w:val="007D0353"/>
    <w:rsid w:val="007D057D"/>
    <w:rsid w:val="007D06B3"/>
    <w:rsid w:val="007D0746"/>
    <w:rsid w:val="007D07B4"/>
    <w:rsid w:val="007D0801"/>
    <w:rsid w:val="007D1171"/>
    <w:rsid w:val="007D13CC"/>
    <w:rsid w:val="007D169E"/>
    <w:rsid w:val="007D16CA"/>
    <w:rsid w:val="007D1723"/>
    <w:rsid w:val="007D1ADD"/>
    <w:rsid w:val="007D1B9F"/>
    <w:rsid w:val="007D1BB7"/>
    <w:rsid w:val="007D1CB8"/>
    <w:rsid w:val="007D2095"/>
    <w:rsid w:val="007D227A"/>
    <w:rsid w:val="007D2289"/>
    <w:rsid w:val="007D231C"/>
    <w:rsid w:val="007D251B"/>
    <w:rsid w:val="007D2595"/>
    <w:rsid w:val="007D2899"/>
    <w:rsid w:val="007D2C5C"/>
    <w:rsid w:val="007D2C6E"/>
    <w:rsid w:val="007D2C74"/>
    <w:rsid w:val="007D3335"/>
    <w:rsid w:val="007D3853"/>
    <w:rsid w:val="007D3BEE"/>
    <w:rsid w:val="007D44DA"/>
    <w:rsid w:val="007D450F"/>
    <w:rsid w:val="007D45C1"/>
    <w:rsid w:val="007D4782"/>
    <w:rsid w:val="007D478F"/>
    <w:rsid w:val="007D47CD"/>
    <w:rsid w:val="007D4B65"/>
    <w:rsid w:val="007D4F2B"/>
    <w:rsid w:val="007D4FBF"/>
    <w:rsid w:val="007D50CA"/>
    <w:rsid w:val="007D5140"/>
    <w:rsid w:val="007D517A"/>
    <w:rsid w:val="007D5519"/>
    <w:rsid w:val="007D55CE"/>
    <w:rsid w:val="007D5B3F"/>
    <w:rsid w:val="007D5B80"/>
    <w:rsid w:val="007D5BFB"/>
    <w:rsid w:val="007D61CC"/>
    <w:rsid w:val="007D64A4"/>
    <w:rsid w:val="007D6904"/>
    <w:rsid w:val="007D6CE6"/>
    <w:rsid w:val="007D70A7"/>
    <w:rsid w:val="007D7313"/>
    <w:rsid w:val="007D77B4"/>
    <w:rsid w:val="007D7872"/>
    <w:rsid w:val="007D78C4"/>
    <w:rsid w:val="007D7B7D"/>
    <w:rsid w:val="007E003B"/>
    <w:rsid w:val="007E0200"/>
    <w:rsid w:val="007E0387"/>
    <w:rsid w:val="007E050F"/>
    <w:rsid w:val="007E0537"/>
    <w:rsid w:val="007E0824"/>
    <w:rsid w:val="007E086D"/>
    <w:rsid w:val="007E0D84"/>
    <w:rsid w:val="007E1275"/>
    <w:rsid w:val="007E1CCE"/>
    <w:rsid w:val="007E1D55"/>
    <w:rsid w:val="007E211F"/>
    <w:rsid w:val="007E2178"/>
    <w:rsid w:val="007E2210"/>
    <w:rsid w:val="007E22AE"/>
    <w:rsid w:val="007E235F"/>
    <w:rsid w:val="007E2868"/>
    <w:rsid w:val="007E2927"/>
    <w:rsid w:val="007E2AA5"/>
    <w:rsid w:val="007E2B47"/>
    <w:rsid w:val="007E2B71"/>
    <w:rsid w:val="007E2D8C"/>
    <w:rsid w:val="007E2DE2"/>
    <w:rsid w:val="007E2E43"/>
    <w:rsid w:val="007E2F5A"/>
    <w:rsid w:val="007E3244"/>
    <w:rsid w:val="007E3283"/>
    <w:rsid w:val="007E32D9"/>
    <w:rsid w:val="007E36E5"/>
    <w:rsid w:val="007E3828"/>
    <w:rsid w:val="007E386F"/>
    <w:rsid w:val="007E396B"/>
    <w:rsid w:val="007E3A80"/>
    <w:rsid w:val="007E3A9A"/>
    <w:rsid w:val="007E3BF7"/>
    <w:rsid w:val="007E3D42"/>
    <w:rsid w:val="007E3EDB"/>
    <w:rsid w:val="007E3F70"/>
    <w:rsid w:val="007E40E5"/>
    <w:rsid w:val="007E43A6"/>
    <w:rsid w:val="007E4526"/>
    <w:rsid w:val="007E4535"/>
    <w:rsid w:val="007E48CF"/>
    <w:rsid w:val="007E4A3A"/>
    <w:rsid w:val="007E4A5C"/>
    <w:rsid w:val="007E4B1E"/>
    <w:rsid w:val="007E4D4F"/>
    <w:rsid w:val="007E4DA6"/>
    <w:rsid w:val="007E4EF5"/>
    <w:rsid w:val="007E51A3"/>
    <w:rsid w:val="007E5274"/>
    <w:rsid w:val="007E5508"/>
    <w:rsid w:val="007E57E8"/>
    <w:rsid w:val="007E5C1F"/>
    <w:rsid w:val="007E5C31"/>
    <w:rsid w:val="007E5C35"/>
    <w:rsid w:val="007E62D8"/>
    <w:rsid w:val="007E6A33"/>
    <w:rsid w:val="007E6C78"/>
    <w:rsid w:val="007E701D"/>
    <w:rsid w:val="007E7196"/>
    <w:rsid w:val="007E727E"/>
    <w:rsid w:val="007E74E4"/>
    <w:rsid w:val="007E7AAD"/>
    <w:rsid w:val="007E7C26"/>
    <w:rsid w:val="007F029D"/>
    <w:rsid w:val="007F03D3"/>
    <w:rsid w:val="007F068F"/>
    <w:rsid w:val="007F0B26"/>
    <w:rsid w:val="007F11E7"/>
    <w:rsid w:val="007F1239"/>
    <w:rsid w:val="007F1241"/>
    <w:rsid w:val="007F1342"/>
    <w:rsid w:val="007F1367"/>
    <w:rsid w:val="007F136E"/>
    <w:rsid w:val="007F1439"/>
    <w:rsid w:val="007F1496"/>
    <w:rsid w:val="007F14AC"/>
    <w:rsid w:val="007F16E8"/>
    <w:rsid w:val="007F174F"/>
    <w:rsid w:val="007F1987"/>
    <w:rsid w:val="007F1E8D"/>
    <w:rsid w:val="007F20AB"/>
    <w:rsid w:val="007F20E1"/>
    <w:rsid w:val="007F228F"/>
    <w:rsid w:val="007F2300"/>
    <w:rsid w:val="007F2378"/>
    <w:rsid w:val="007F2462"/>
    <w:rsid w:val="007F2463"/>
    <w:rsid w:val="007F2559"/>
    <w:rsid w:val="007F2662"/>
    <w:rsid w:val="007F26EF"/>
    <w:rsid w:val="007F297D"/>
    <w:rsid w:val="007F2AAA"/>
    <w:rsid w:val="007F2BD4"/>
    <w:rsid w:val="007F3180"/>
    <w:rsid w:val="007F3216"/>
    <w:rsid w:val="007F33F1"/>
    <w:rsid w:val="007F378C"/>
    <w:rsid w:val="007F3A21"/>
    <w:rsid w:val="007F3BE2"/>
    <w:rsid w:val="007F3DF9"/>
    <w:rsid w:val="007F401F"/>
    <w:rsid w:val="007F425F"/>
    <w:rsid w:val="007F4476"/>
    <w:rsid w:val="007F4AC1"/>
    <w:rsid w:val="007F504F"/>
    <w:rsid w:val="007F5144"/>
    <w:rsid w:val="007F51CC"/>
    <w:rsid w:val="007F51CE"/>
    <w:rsid w:val="007F537A"/>
    <w:rsid w:val="007F5481"/>
    <w:rsid w:val="007F549A"/>
    <w:rsid w:val="007F5959"/>
    <w:rsid w:val="007F5D7E"/>
    <w:rsid w:val="007F5E0A"/>
    <w:rsid w:val="007F5F1C"/>
    <w:rsid w:val="007F5F94"/>
    <w:rsid w:val="007F5FC4"/>
    <w:rsid w:val="007F60CB"/>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BB6"/>
    <w:rsid w:val="007F7D27"/>
    <w:rsid w:val="007F7EFB"/>
    <w:rsid w:val="007F7FB3"/>
    <w:rsid w:val="00800016"/>
    <w:rsid w:val="00800130"/>
    <w:rsid w:val="008005FA"/>
    <w:rsid w:val="00800681"/>
    <w:rsid w:val="00800B07"/>
    <w:rsid w:val="00800C66"/>
    <w:rsid w:val="00800E43"/>
    <w:rsid w:val="00800EF0"/>
    <w:rsid w:val="00800FB0"/>
    <w:rsid w:val="0080110F"/>
    <w:rsid w:val="008015F6"/>
    <w:rsid w:val="008017C0"/>
    <w:rsid w:val="00801901"/>
    <w:rsid w:val="00801AC0"/>
    <w:rsid w:val="00801AC8"/>
    <w:rsid w:val="00801B79"/>
    <w:rsid w:val="00801D20"/>
    <w:rsid w:val="00801DE4"/>
    <w:rsid w:val="00801E04"/>
    <w:rsid w:val="00801E3B"/>
    <w:rsid w:val="00801EB0"/>
    <w:rsid w:val="00802377"/>
    <w:rsid w:val="008023C5"/>
    <w:rsid w:val="00802694"/>
    <w:rsid w:val="008028FB"/>
    <w:rsid w:val="0080291B"/>
    <w:rsid w:val="00802BE3"/>
    <w:rsid w:val="00802C3D"/>
    <w:rsid w:val="00802C66"/>
    <w:rsid w:val="00802FF0"/>
    <w:rsid w:val="008030B0"/>
    <w:rsid w:val="0080347F"/>
    <w:rsid w:val="00803787"/>
    <w:rsid w:val="00803BB2"/>
    <w:rsid w:val="0080445D"/>
    <w:rsid w:val="00804DAC"/>
    <w:rsid w:val="00804E5E"/>
    <w:rsid w:val="00804E87"/>
    <w:rsid w:val="00804EC1"/>
    <w:rsid w:val="00804F63"/>
    <w:rsid w:val="00804FBB"/>
    <w:rsid w:val="00805048"/>
    <w:rsid w:val="008051AD"/>
    <w:rsid w:val="00805298"/>
    <w:rsid w:val="0080559C"/>
    <w:rsid w:val="00805B67"/>
    <w:rsid w:val="00805D42"/>
    <w:rsid w:val="00805E36"/>
    <w:rsid w:val="00806051"/>
    <w:rsid w:val="0080612A"/>
    <w:rsid w:val="00806187"/>
    <w:rsid w:val="00806374"/>
    <w:rsid w:val="00806522"/>
    <w:rsid w:val="008067C5"/>
    <w:rsid w:val="0080681D"/>
    <w:rsid w:val="00806AD3"/>
    <w:rsid w:val="00806BEE"/>
    <w:rsid w:val="00806C07"/>
    <w:rsid w:val="00806D18"/>
    <w:rsid w:val="00806E9A"/>
    <w:rsid w:val="00806EBE"/>
    <w:rsid w:val="00806F30"/>
    <w:rsid w:val="008070E2"/>
    <w:rsid w:val="00807236"/>
    <w:rsid w:val="008072B3"/>
    <w:rsid w:val="0080737A"/>
    <w:rsid w:val="008076CE"/>
    <w:rsid w:val="008076FC"/>
    <w:rsid w:val="008077EA"/>
    <w:rsid w:val="008078B4"/>
    <w:rsid w:val="008079D7"/>
    <w:rsid w:val="00807B5C"/>
    <w:rsid w:val="0081012A"/>
    <w:rsid w:val="008101C1"/>
    <w:rsid w:val="008101D6"/>
    <w:rsid w:val="00810319"/>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600"/>
    <w:rsid w:val="00811975"/>
    <w:rsid w:val="00811A1C"/>
    <w:rsid w:val="00811B29"/>
    <w:rsid w:val="00812320"/>
    <w:rsid w:val="00812507"/>
    <w:rsid w:val="008125C7"/>
    <w:rsid w:val="008127C1"/>
    <w:rsid w:val="0081280A"/>
    <w:rsid w:val="008128A5"/>
    <w:rsid w:val="00812AD7"/>
    <w:rsid w:val="008132C6"/>
    <w:rsid w:val="008135BF"/>
    <w:rsid w:val="00813679"/>
    <w:rsid w:val="00813700"/>
    <w:rsid w:val="00813A38"/>
    <w:rsid w:val="00813C5C"/>
    <w:rsid w:val="00813F1A"/>
    <w:rsid w:val="00814379"/>
    <w:rsid w:val="008144EA"/>
    <w:rsid w:val="00814BD6"/>
    <w:rsid w:val="00814C9A"/>
    <w:rsid w:val="00814D57"/>
    <w:rsid w:val="00814DA3"/>
    <w:rsid w:val="00814EA1"/>
    <w:rsid w:val="00815065"/>
    <w:rsid w:val="008151D1"/>
    <w:rsid w:val="008152C9"/>
    <w:rsid w:val="008153F0"/>
    <w:rsid w:val="00815410"/>
    <w:rsid w:val="00815B35"/>
    <w:rsid w:val="00815F21"/>
    <w:rsid w:val="0081607D"/>
    <w:rsid w:val="0081608B"/>
    <w:rsid w:val="008167D2"/>
    <w:rsid w:val="008169E8"/>
    <w:rsid w:val="00816A67"/>
    <w:rsid w:val="00816A97"/>
    <w:rsid w:val="00817325"/>
    <w:rsid w:val="00817528"/>
    <w:rsid w:val="008179EF"/>
    <w:rsid w:val="00817A62"/>
    <w:rsid w:val="00817B14"/>
    <w:rsid w:val="00817B35"/>
    <w:rsid w:val="00817D9E"/>
    <w:rsid w:val="00817E73"/>
    <w:rsid w:val="008201C2"/>
    <w:rsid w:val="008203F3"/>
    <w:rsid w:val="0082042C"/>
    <w:rsid w:val="00820676"/>
    <w:rsid w:val="0082093F"/>
    <w:rsid w:val="0082099D"/>
    <w:rsid w:val="008209B8"/>
    <w:rsid w:val="008209C4"/>
    <w:rsid w:val="00820B3E"/>
    <w:rsid w:val="00820DBB"/>
    <w:rsid w:val="00821255"/>
    <w:rsid w:val="00821285"/>
    <w:rsid w:val="00821311"/>
    <w:rsid w:val="00821835"/>
    <w:rsid w:val="00821A04"/>
    <w:rsid w:val="00821A83"/>
    <w:rsid w:val="008222A3"/>
    <w:rsid w:val="00822552"/>
    <w:rsid w:val="008226AA"/>
    <w:rsid w:val="0082276A"/>
    <w:rsid w:val="008229BD"/>
    <w:rsid w:val="00823099"/>
    <w:rsid w:val="00823180"/>
    <w:rsid w:val="008231CA"/>
    <w:rsid w:val="0082383A"/>
    <w:rsid w:val="008238A9"/>
    <w:rsid w:val="008240B0"/>
    <w:rsid w:val="00824132"/>
    <w:rsid w:val="0082420C"/>
    <w:rsid w:val="00824394"/>
    <w:rsid w:val="008243FB"/>
    <w:rsid w:val="00824415"/>
    <w:rsid w:val="0082463D"/>
    <w:rsid w:val="008246FB"/>
    <w:rsid w:val="0082472F"/>
    <w:rsid w:val="00824746"/>
    <w:rsid w:val="00824ABE"/>
    <w:rsid w:val="00824B65"/>
    <w:rsid w:val="00824C53"/>
    <w:rsid w:val="00824D2A"/>
    <w:rsid w:val="00824F99"/>
    <w:rsid w:val="00825003"/>
    <w:rsid w:val="0082536B"/>
    <w:rsid w:val="008259F5"/>
    <w:rsid w:val="00825C49"/>
    <w:rsid w:val="008263FC"/>
    <w:rsid w:val="008264A3"/>
    <w:rsid w:val="008267EF"/>
    <w:rsid w:val="00826A21"/>
    <w:rsid w:val="00826AF3"/>
    <w:rsid w:val="00826E6B"/>
    <w:rsid w:val="00827002"/>
    <w:rsid w:val="0082725A"/>
    <w:rsid w:val="008272A6"/>
    <w:rsid w:val="00827575"/>
    <w:rsid w:val="008275E4"/>
    <w:rsid w:val="00827755"/>
    <w:rsid w:val="008278C4"/>
    <w:rsid w:val="008279E6"/>
    <w:rsid w:val="00827F68"/>
    <w:rsid w:val="00830211"/>
    <w:rsid w:val="00830379"/>
    <w:rsid w:val="008303C4"/>
    <w:rsid w:val="0083079D"/>
    <w:rsid w:val="00830CCB"/>
    <w:rsid w:val="00830DBD"/>
    <w:rsid w:val="00830E69"/>
    <w:rsid w:val="008310D9"/>
    <w:rsid w:val="0083112B"/>
    <w:rsid w:val="00831135"/>
    <w:rsid w:val="008314CB"/>
    <w:rsid w:val="008318A3"/>
    <w:rsid w:val="008319D8"/>
    <w:rsid w:val="00831EBA"/>
    <w:rsid w:val="008323FE"/>
    <w:rsid w:val="0083247C"/>
    <w:rsid w:val="00832669"/>
    <w:rsid w:val="008328FC"/>
    <w:rsid w:val="00832903"/>
    <w:rsid w:val="00832963"/>
    <w:rsid w:val="0083297F"/>
    <w:rsid w:val="00832EF7"/>
    <w:rsid w:val="008333D3"/>
    <w:rsid w:val="00833439"/>
    <w:rsid w:val="0083399F"/>
    <w:rsid w:val="00833BAD"/>
    <w:rsid w:val="008341C0"/>
    <w:rsid w:val="00834639"/>
    <w:rsid w:val="008349A3"/>
    <w:rsid w:val="008349F9"/>
    <w:rsid w:val="00834AB2"/>
    <w:rsid w:val="00834AC0"/>
    <w:rsid w:val="00835180"/>
    <w:rsid w:val="008356D6"/>
    <w:rsid w:val="0083584B"/>
    <w:rsid w:val="0083592A"/>
    <w:rsid w:val="00835AD1"/>
    <w:rsid w:val="00835BEE"/>
    <w:rsid w:val="00835C9E"/>
    <w:rsid w:val="00835EFC"/>
    <w:rsid w:val="00835FD5"/>
    <w:rsid w:val="008360E0"/>
    <w:rsid w:val="00836126"/>
    <w:rsid w:val="00836A6D"/>
    <w:rsid w:val="00836AF4"/>
    <w:rsid w:val="00836C03"/>
    <w:rsid w:val="00836C74"/>
    <w:rsid w:val="00836FCF"/>
    <w:rsid w:val="0083737F"/>
    <w:rsid w:val="00837993"/>
    <w:rsid w:val="00837AA5"/>
    <w:rsid w:val="0084009E"/>
    <w:rsid w:val="008402AD"/>
    <w:rsid w:val="0084041A"/>
    <w:rsid w:val="0084048C"/>
    <w:rsid w:val="0084078A"/>
    <w:rsid w:val="0084095B"/>
    <w:rsid w:val="0084182C"/>
    <w:rsid w:val="00841A53"/>
    <w:rsid w:val="00841B90"/>
    <w:rsid w:val="00842227"/>
    <w:rsid w:val="00842599"/>
    <w:rsid w:val="00842851"/>
    <w:rsid w:val="00842D4C"/>
    <w:rsid w:val="00842DD2"/>
    <w:rsid w:val="008432F4"/>
    <w:rsid w:val="00843584"/>
    <w:rsid w:val="008435C1"/>
    <w:rsid w:val="008436E7"/>
    <w:rsid w:val="0084379E"/>
    <w:rsid w:val="00843AD9"/>
    <w:rsid w:val="00843BF9"/>
    <w:rsid w:val="00844161"/>
    <w:rsid w:val="008445B9"/>
    <w:rsid w:val="008446E9"/>
    <w:rsid w:val="008447A6"/>
    <w:rsid w:val="00844E9A"/>
    <w:rsid w:val="00845467"/>
    <w:rsid w:val="0084548E"/>
    <w:rsid w:val="008455F4"/>
    <w:rsid w:val="00845A2D"/>
    <w:rsid w:val="00845FA4"/>
    <w:rsid w:val="008461F1"/>
    <w:rsid w:val="00846244"/>
    <w:rsid w:val="0084627F"/>
    <w:rsid w:val="0084643D"/>
    <w:rsid w:val="008464F0"/>
    <w:rsid w:val="00846936"/>
    <w:rsid w:val="00846A26"/>
    <w:rsid w:val="00846AF9"/>
    <w:rsid w:val="00846BEB"/>
    <w:rsid w:val="00846CB9"/>
    <w:rsid w:val="00846DDF"/>
    <w:rsid w:val="00846FFB"/>
    <w:rsid w:val="00847621"/>
    <w:rsid w:val="00847A3A"/>
    <w:rsid w:val="00847AAA"/>
    <w:rsid w:val="00847B61"/>
    <w:rsid w:val="00847D73"/>
    <w:rsid w:val="0085052F"/>
    <w:rsid w:val="008505D7"/>
    <w:rsid w:val="0085067A"/>
    <w:rsid w:val="00850797"/>
    <w:rsid w:val="00850855"/>
    <w:rsid w:val="00850C44"/>
    <w:rsid w:val="00850CC2"/>
    <w:rsid w:val="00850FB0"/>
    <w:rsid w:val="008510ED"/>
    <w:rsid w:val="008511A1"/>
    <w:rsid w:val="0085161D"/>
    <w:rsid w:val="00851719"/>
    <w:rsid w:val="00851D00"/>
    <w:rsid w:val="00851D2D"/>
    <w:rsid w:val="00852876"/>
    <w:rsid w:val="008529BD"/>
    <w:rsid w:val="008529EF"/>
    <w:rsid w:val="00852D76"/>
    <w:rsid w:val="00852D90"/>
    <w:rsid w:val="00853659"/>
    <w:rsid w:val="0085372A"/>
    <w:rsid w:val="00853A72"/>
    <w:rsid w:val="00853B27"/>
    <w:rsid w:val="00853F6A"/>
    <w:rsid w:val="00853FC5"/>
    <w:rsid w:val="00854811"/>
    <w:rsid w:val="00854AA1"/>
    <w:rsid w:val="00854AA4"/>
    <w:rsid w:val="00854B94"/>
    <w:rsid w:val="00854D47"/>
    <w:rsid w:val="00854FE9"/>
    <w:rsid w:val="00855302"/>
    <w:rsid w:val="0085539C"/>
    <w:rsid w:val="008553D6"/>
    <w:rsid w:val="00855546"/>
    <w:rsid w:val="0085584C"/>
    <w:rsid w:val="008558DA"/>
    <w:rsid w:val="0085599B"/>
    <w:rsid w:val="00855AD5"/>
    <w:rsid w:val="00855EE5"/>
    <w:rsid w:val="00855EF1"/>
    <w:rsid w:val="00855F04"/>
    <w:rsid w:val="00855F26"/>
    <w:rsid w:val="00855F8F"/>
    <w:rsid w:val="008562A0"/>
    <w:rsid w:val="00856323"/>
    <w:rsid w:val="0085660A"/>
    <w:rsid w:val="0085689F"/>
    <w:rsid w:val="00856B4C"/>
    <w:rsid w:val="00856E1C"/>
    <w:rsid w:val="00856FF7"/>
    <w:rsid w:val="0085703F"/>
    <w:rsid w:val="00857452"/>
    <w:rsid w:val="008575A8"/>
    <w:rsid w:val="0085775F"/>
    <w:rsid w:val="008578CF"/>
    <w:rsid w:val="00857AA3"/>
    <w:rsid w:val="00857C6F"/>
    <w:rsid w:val="00857CA0"/>
    <w:rsid w:val="00857DDB"/>
    <w:rsid w:val="00857E9F"/>
    <w:rsid w:val="0086013F"/>
    <w:rsid w:val="008602BA"/>
    <w:rsid w:val="00860553"/>
    <w:rsid w:val="00860689"/>
    <w:rsid w:val="008609C1"/>
    <w:rsid w:val="00860C4C"/>
    <w:rsid w:val="00860D8C"/>
    <w:rsid w:val="00860E6D"/>
    <w:rsid w:val="00861169"/>
    <w:rsid w:val="008616D7"/>
    <w:rsid w:val="00861799"/>
    <w:rsid w:val="00861800"/>
    <w:rsid w:val="00861B34"/>
    <w:rsid w:val="00861D76"/>
    <w:rsid w:val="0086201D"/>
    <w:rsid w:val="008629E2"/>
    <w:rsid w:val="00862A18"/>
    <w:rsid w:val="00862D38"/>
    <w:rsid w:val="00862DFA"/>
    <w:rsid w:val="00862E40"/>
    <w:rsid w:val="00862EAD"/>
    <w:rsid w:val="008630F1"/>
    <w:rsid w:val="008632AD"/>
    <w:rsid w:val="008632C0"/>
    <w:rsid w:val="008633B3"/>
    <w:rsid w:val="00863710"/>
    <w:rsid w:val="008637E8"/>
    <w:rsid w:val="00863944"/>
    <w:rsid w:val="00863AA0"/>
    <w:rsid w:val="00863B77"/>
    <w:rsid w:val="00863C33"/>
    <w:rsid w:val="00863EDA"/>
    <w:rsid w:val="00863FFB"/>
    <w:rsid w:val="00864417"/>
    <w:rsid w:val="00864749"/>
    <w:rsid w:val="00864A50"/>
    <w:rsid w:val="00864B8B"/>
    <w:rsid w:val="00864BFF"/>
    <w:rsid w:val="00864D74"/>
    <w:rsid w:val="00865391"/>
    <w:rsid w:val="00865468"/>
    <w:rsid w:val="00865859"/>
    <w:rsid w:val="00865C7F"/>
    <w:rsid w:val="00865E37"/>
    <w:rsid w:val="0086615E"/>
    <w:rsid w:val="0086657E"/>
    <w:rsid w:val="00866813"/>
    <w:rsid w:val="00866A62"/>
    <w:rsid w:val="00866F1A"/>
    <w:rsid w:val="00866F67"/>
    <w:rsid w:val="0086702E"/>
    <w:rsid w:val="008670A9"/>
    <w:rsid w:val="0086762F"/>
    <w:rsid w:val="0086772C"/>
    <w:rsid w:val="008679CC"/>
    <w:rsid w:val="00867AFF"/>
    <w:rsid w:val="00867B41"/>
    <w:rsid w:val="00867DEC"/>
    <w:rsid w:val="00867E45"/>
    <w:rsid w:val="008706DB"/>
    <w:rsid w:val="008707E4"/>
    <w:rsid w:val="008707F2"/>
    <w:rsid w:val="008708C0"/>
    <w:rsid w:val="00871070"/>
    <w:rsid w:val="0087147A"/>
    <w:rsid w:val="0087169D"/>
    <w:rsid w:val="00871847"/>
    <w:rsid w:val="00871CDD"/>
    <w:rsid w:val="00871CE9"/>
    <w:rsid w:val="00871F84"/>
    <w:rsid w:val="00871FF5"/>
    <w:rsid w:val="0087205E"/>
    <w:rsid w:val="008722C2"/>
    <w:rsid w:val="008722CE"/>
    <w:rsid w:val="00872458"/>
    <w:rsid w:val="008724AC"/>
    <w:rsid w:val="008727F0"/>
    <w:rsid w:val="00872994"/>
    <w:rsid w:val="00872B39"/>
    <w:rsid w:val="00872DF8"/>
    <w:rsid w:val="0087319B"/>
    <w:rsid w:val="00873781"/>
    <w:rsid w:val="00873821"/>
    <w:rsid w:val="008738C8"/>
    <w:rsid w:val="00873CB8"/>
    <w:rsid w:val="00874022"/>
    <w:rsid w:val="008741D8"/>
    <w:rsid w:val="008746CB"/>
    <w:rsid w:val="00874C88"/>
    <w:rsid w:val="00874C92"/>
    <w:rsid w:val="00874DFD"/>
    <w:rsid w:val="00874E66"/>
    <w:rsid w:val="00874FFB"/>
    <w:rsid w:val="008753DF"/>
    <w:rsid w:val="0087541C"/>
    <w:rsid w:val="0087549F"/>
    <w:rsid w:val="008754A1"/>
    <w:rsid w:val="00875696"/>
    <w:rsid w:val="008758F2"/>
    <w:rsid w:val="00875A53"/>
    <w:rsid w:val="00875C6C"/>
    <w:rsid w:val="00876049"/>
    <w:rsid w:val="00876073"/>
    <w:rsid w:val="00876084"/>
    <w:rsid w:val="008760BE"/>
    <w:rsid w:val="0087611E"/>
    <w:rsid w:val="0087617D"/>
    <w:rsid w:val="00876303"/>
    <w:rsid w:val="00876478"/>
    <w:rsid w:val="00876890"/>
    <w:rsid w:val="00876891"/>
    <w:rsid w:val="00876A3E"/>
    <w:rsid w:val="00876C29"/>
    <w:rsid w:val="00877207"/>
    <w:rsid w:val="008772BE"/>
    <w:rsid w:val="008773D1"/>
    <w:rsid w:val="008776DD"/>
    <w:rsid w:val="008776EC"/>
    <w:rsid w:val="00877727"/>
    <w:rsid w:val="00877870"/>
    <w:rsid w:val="008778EC"/>
    <w:rsid w:val="00877AC2"/>
    <w:rsid w:val="00877C94"/>
    <w:rsid w:val="00877E0C"/>
    <w:rsid w:val="00877E88"/>
    <w:rsid w:val="00880414"/>
    <w:rsid w:val="00880642"/>
    <w:rsid w:val="00880734"/>
    <w:rsid w:val="00880868"/>
    <w:rsid w:val="008809E5"/>
    <w:rsid w:val="00880A21"/>
    <w:rsid w:val="00880B98"/>
    <w:rsid w:val="00880C34"/>
    <w:rsid w:val="00880DF1"/>
    <w:rsid w:val="00880F6C"/>
    <w:rsid w:val="00880FD0"/>
    <w:rsid w:val="00881166"/>
    <w:rsid w:val="00881D63"/>
    <w:rsid w:val="00881EB4"/>
    <w:rsid w:val="00881F2F"/>
    <w:rsid w:val="00881F33"/>
    <w:rsid w:val="00881FC6"/>
    <w:rsid w:val="00882736"/>
    <w:rsid w:val="00882E2E"/>
    <w:rsid w:val="00882F78"/>
    <w:rsid w:val="008831EF"/>
    <w:rsid w:val="008831FA"/>
    <w:rsid w:val="00883201"/>
    <w:rsid w:val="0088329C"/>
    <w:rsid w:val="008835AD"/>
    <w:rsid w:val="0088364E"/>
    <w:rsid w:val="00883B03"/>
    <w:rsid w:val="00883C23"/>
    <w:rsid w:val="00883C25"/>
    <w:rsid w:val="00883DE4"/>
    <w:rsid w:val="00883EEA"/>
    <w:rsid w:val="00884005"/>
    <w:rsid w:val="0088404C"/>
    <w:rsid w:val="008840CB"/>
    <w:rsid w:val="008841BE"/>
    <w:rsid w:val="00884374"/>
    <w:rsid w:val="008843AA"/>
    <w:rsid w:val="00884495"/>
    <w:rsid w:val="00884517"/>
    <w:rsid w:val="00884952"/>
    <w:rsid w:val="00884990"/>
    <w:rsid w:val="00884ACC"/>
    <w:rsid w:val="00884C9A"/>
    <w:rsid w:val="00884DE3"/>
    <w:rsid w:val="00884F15"/>
    <w:rsid w:val="00885141"/>
    <w:rsid w:val="00885262"/>
    <w:rsid w:val="008853F2"/>
    <w:rsid w:val="0088543E"/>
    <w:rsid w:val="008857B3"/>
    <w:rsid w:val="00885A18"/>
    <w:rsid w:val="00885AED"/>
    <w:rsid w:val="00885E2A"/>
    <w:rsid w:val="00885F1D"/>
    <w:rsid w:val="00885FA2"/>
    <w:rsid w:val="0088609C"/>
    <w:rsid w:val="008860F2"/>
    <w:rsid w:val="0088618A"/>
    <w:rsid w:val="0088624D"/>
    <w:rsid w:val="008863FC"/>
    <w:rsid w:val="00886F3E"/>
    <w:rsid w:val="00887156"/>
    <w:rsid w:val="0088723B"/>
    <w:rsid w:val="00887497"/>
    <w:rsid w:val="008874D7"/>
    <w:rsid w:val="00887634"/>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81"/>
    <w:rsid w:val="008916C4"/>
    <w:rsid w:val="00891718"/>
    <w:rsid w:val="008917A0"/>
    <w:rsid w:val="00891857"/>
    <w:rsid w:val="00891CD0"/>
    <w:rsid w:val="00891E17"/>
    <w:rsid w:val="0089294A"/>
    <w:rsid w:val="00892BE2"/>
    <w:rsid w:val="00892CB2"/>
    <w:rsid w:val="00892DB1"/>
    <w:rsid w:val="00892E9B"/>
    <w:rsid w:val="00892EB4"/>
    <w:rsid w:val="00892F4C"/>
    <w:rsid w:val="008933D1"/>
    <w:rsid w:val="0089349B"/>
    <w:rsid w:val="0089374F"/>
    <w:rsid w:val="00893D1D"/>
    <w:rsid w:val="00893DE9"/>
    <w:rsid w:val="0089410A"/>
    <w:rsid w:val="008941E6"/>
    <w:rsid w:val="0089435F"/>
    <w:rsid w:val="008944D6"/>
    <w:rsid w:val="008945EF"/>
    <w:rsid w:val="008945FE"/>
    <w:rsid w:val="008946AD"/>
    <w:rsid w:val="00894849"/>
    <w:rsid w:val="008949A0"/>
    <w:rsid w:val="00894BAC"/>
    <w:rsid w:val="00894D56"/>
    <w:rsid w:val="00895198"/>
    <w:rsid w:val="008951A8"/>
    <w:rsid w:val="00895266"/>
    <w:rsid w:val="00895281"/>
    <w:rsid w:val="00895A12"/>
    <w:rsid w:val="00895A6E"/>
    <w:rsid w:val="00895B2D"/>
    <w:rsid w:val="00895B37"/>
    <w:rsid w:val="00895CC2"/>
    <w:rsid w:val="00895FF2"/>
    <w:rsid w:val="0089602A"/>
    <w:rsid w:val="0089678F"/>
    <w:rsid w:val="008967CA"/>
    <w:rsid w:val="008968D7"/>
    <w:rsid w:val="00896DB2"/>
    <w:rsid w:val="00896E84"/>
    <w:rsid w:val="00896FDE"/>
    <w:rsid w:val="00897054"/>
    <w:rsid w:val="00897437"/>
    <w:rsid w:val="0089753F"/>
    <w:rsid w:val="00897590"/>
    <w:rsid w:val="008975B2"/>
    <w:rsid w:val="0089769D"/>
    <w:rsid w:val="00897758"/>
    <w:rsid w:val="00897FB2"/>
    <w:rsid w:val="00897FDD"/>
    <w:rsid w:val="008A0105"/>
    <w:rsid w:val="008A0153"/>
    <w:rsid w:val="008A0437"/>
    <w:rsid w:val="008A0A64"/>
    <w:rsid w:val="008A0B77"/>
    <w:rsid w:val="008A0E21"/>
    <w:rsid w:val="008A106D"/>
    <w:rsid w:val="008A11CC"/>
    <w:rsid w:val="008A12C9"/>
    <w:rsid w:val="008A13DA"/>
    <w:rsid w:val="008A162F"/>
    <w:rsid w:val="008A1714"/>
    <w:rsid w:val="008A1930"/>
    <w:rsid w:val="008A19F5"/>
    <w:rsid w:val="008A1EB8"/>
    <w:rsid w:val="008A1EED"/>
    <w:rsid w:val="008A1F64"/>
    <w:rsid w:val="008A206D"/>
    <w:rsid w:val="008A2168"/>
    <w:rsid w:val="008A224A"/>
    <w:rsid w:val="008A2601"/>
    <w:rsid w:val="008A2701"/>
    <w:rsid w:val="008A27B2"/>
    <w:rsid w:val="008A28AF"/>
    <w:rsid w:val="008A2A7F"/>
    <w:rsid w:val="008A2CB4"/>
    <w:rsid w:val="008A2E5B"/>
    <w:rsid w:val="008A3053"/>
    <w:rsid w:val="008A30E0"/>
    <w:rsid w:val="008A3154"/>
    <w:rsid w:val="008A3ADF"/>
    <w:rsid w:val="008A4577"/>
    <w:rsid w:val="008A4845"/>
    <w:rsid w:val="008A4C71"/>
    <w:rsid w:val="008A4E36"/>
    <w:rsid w:val="008A52F6"/>
    <w:rsid w:val="008A5331"/>
    <w:rsid w:val="008A5E55"/>
    <w:rsid w:val="008A61B5"/>
    <w:rsid w:val="008A6263"/>
    <w:rsid w:val="008A62C8"/>
    <w:rsid w:val="008A63F6"/>
    <w:rsid w:val="008A6441"/>
    <w:rsid w:val="008A64E6"/>
    <w:rsid w:val="008A6BAB"/>
    <w:rsid w:val="008A6C8C"/>
    <w:rsid w:val="008A7294"/>
    <w:rsid w:val="008A7873"/>
    <w:rsid w:val="008A7C56"/>
    <w:rsid w:val="008A7DE5"/>
    <w:rsid w:val="008B03AE"/>
    <w:rsid w:val="008B0536"/>
    <w:rsid w:val="008B0B49"/>
    <w:rsid w:val="008B0D52"/>
    <w:rsid w:val="008B0EA4"/>
    <w:rsid w:val="008B0F95"/>
    <w:rsid w:val="008B1243"/>
    <w:rsid w:val="008B1595"/>
    <w:rsid w:val="008B1985"/>
    <w:rsid w:val="008B1B69"/>
    <w:rsid w:val="008B1ED0"/>
    <w:rsid w:val="008B240B"/>
    <w:rsid w:val="008B251D"/>
    <w:rsid w:val="008B2622"/>
    <w:rsid w:val="008B264B"/>
    <w:rsid w:val="008B272E"/>
    <w:rsid w:val="008B2893"/>
    <w:rsid w:val="008B290E"/>
    <w:rsid w:val="008B2B0E"/>
    <w:rsid w:val="008B2B1F"/>
    <w:rsid w:val="008B2B57"/>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39A"/>
    <w:rsid w:val="008B64A6"/>
    <w:rsid w:val="008B66F1"/>
    <w:rsid w:val="008B6712"/>
    <w:rsid w:val="008B6913"/>
    <w:rsid w:val="008B6932"/>
    <w:rsid w:val="008B6BA7"/>
    <w:rsid w:val="008B6CC1"/>
    <w:rsid w:val="008B7051"/>
    <w:rsid w:val="008B713F"/>
    <w:rsid w:val="008B7311"/>
    <w:rsid w:val="008B76A1"/>
    <w:rsid w:val="008B77F7"/>
    <w:rsid w:val="008B78D3"/>
    <w:rsid w:val="008B79E6"/>
    <w:rsid w:val="008B7B1D"/>
    <w:rsid w:val="008B7D3A"/>
    <w:rsid w:val="008B7DBC"/>
    <w:rsid w:val="008B7F87"/>
    <w:rsid w:val="008C0185"/>
    <w:rsid w:val="008C01C9"/>
    <w:rsid w:val="008C0509"/>
    <w:rsid w:val="008C069E"/>
    <w:rsid w:val="008C07ED"/>
    <w:rsid w:val="008C09AE"/>
    <w:rsid w:val="008C10DA"/>
    <w:rsid w:val="008C1336"/>
    <w:rsid w:val="008C13A4"/>
    <w:rsid w:val="008C15F4"/>
    <w:rsid w:val="008C19AB"/>
    <w:rsid w:val="008C1A47"/>
    <w:rsid w:val="008C204C"/>
    <w:rsid w:val="008C20C3"/>
    <w:rsid w:val="008C20EA"/>
    <w:rsid w:val="008C21EB"/>
    <w:rsid w:val="008C22B2"/>
    <w:rsid w:val="008C23A2"/>
    <w:rsid w:val="008C2655"/>
    <w:rsid w:val="008C2A3D"/>
    <w:rsid w:val="008C2D4C"/>
    <w:rsid w:val="008C3102"/>
    <w:rsid w:val="008C311E"/>
    <w:rsid w:val="008C32B1"/>
    <w:rsid w:val="008C3631"/>
    <w:rsid w:val="008C38C0"/>
    <w:rsid w:val="008C3C74"/>
    <w:rsid w:val="008C3C7E"/>
    <w:rsid w:val="008C44DA"/>
    <w:rsid w:val="008C4830"/>
    <w:rsid w:val="008C48B5"/>
    <w:rsid w:val="008C493B"/>
    <w:rsid w:val="008C4D7E"/>
    <w:rsid w:val="008C4E1E"/>
    <w:rsid w:val="008C4F79"/>
    <w:rsid w:val="008C5070"/>
    <w:rsid w:val="008C5317"/>
    <w:rsid w:val="008C5331"/>
    <w:rsid w:val="008C53D9"/>
    <w:rsid w:val="008C54D9"/>
    <w:rsid w:val="008C5BDA"/>
    <w:rsid w:val="008C5C72"/>
    <w:rsid w:val="008C5CF6"/>
    <w:rsid w:val="008C60C9"/>
    <w:rsid w:val="008C63F1"/>
    <w:rsid w:val="008C6547"/>
    <w:rsid w:val="008C6760"/>
    <w:rsid w:val="008C6978"/>
    <w:rsid w:val="008C698C"/>
    <w:rsid w:val="008C6ADA"/>
    <w:rsid w:val="008C6B8D"/>
    <w:rsid w:val="008C711E"/>
    <w:rsid w:val="008C752E"/>
    <w:rsid w:val="008C75A4"/>
    <w:rsid w:val="008C7629"/>
    <w:rsid w:val="008C7A96"/>
    <w:rsid w:val="008C7EF3"/>
    <w:rsid w:val="008D008F"/>
    <w:rsid w:val="008D01BD"/>
    <w:rsid w:val="008D03FE"/>
    <w:rsid w:val="008D05D9"/>
    <w:rsid w:val="008D0808"/>
    <w:rsid w:val="008D0890"/>
    <w:rsid w:val="008D0B4D"/>
    <w:rsid w:val="008D0CF4"/>
    <w:rsid w:val="008D10C1"/>
    <w:rsid w:val="008D1AFD"/>
    <w:rsid w:val="008D1DC4"/>
    <w:rsid w:val="008D1E9E"/>
    <w:rsid w:val="008D207A"/>
    <w:rsid w:val="008D2377"/>
    <w:rsid w:val="008D23C6"/>
    <w:rsid w:val="008D2C3F"/>
    <w:rsid w:val="008D30BB"/>
    <w:rsid w:val="008D31D1"/>
    <w:rsid w:val="008D31F1"/>
    <w:rsid w:val="008D3274"/>
    <w:rsid w:val="008D33B6"/>
    <w:rsid w:val="008D3567"/>
    <w:rsid w:val="008D35C3"/>
    <w:rsid w:val="008D36C2"/>
    <w:rsid w:val="008D37EE"/>
    <w:rsid w:val="008D382F"/>
    <w:rsid w:val="008D39CD"/>
    <w:rsid w:val="008D3AAB"/>
    <w:rsid w:val="008D3CC0"/>
    <w:rsid w:val="008D3CC9"/>
    <w:rsid w:val="008D3D81"/>
    <w:rsid w:val="008D3DE1"/>
    <w:rsid w:val="008D3F73"/>
    <w:rsid w:val="008D4751"/>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7D6"/>
    <w:rsid w:val="008D689D"/>
    <w:rsid w:val="008D68A0"/>
    <w:rsid w:val="008D69AD"/>
    <w:rsid w:val="008D6A7B"/>
    <w:rsid w:val="008D6B52"/>
    <w:rsid w:val="008D6B6F"/>
    <w:rsid w:val="008D6E4B"/>
    <w:rsid w:val="008D6E9A"/>
    <w:rsid w:val="008D7109"/>
    <w:rsid w:val="008D71A2"/>
    <w:rsid w:val="008D73A4"/>
    <w:rsid w:val="008D7572"/>
    <w:rsid w:val="008D7641"/>
    <w:rsid w:val="008D76A4"/>
    <w:rsid w:val="008D7865"/>
    <w:rsid w:val="008D794E"/>
    <w:rsid w:val="008D799F"/>
    <w:rsid w:val="008D7C8E"/>
    <w:rsid w:val="008D7ED9"/>
    <w:rsid w:val="008E031D"/>
    <w:rsid w:val="008E0395"/>
    <w:rsid w:val="008E044E"/>
    <w:rsid w:val="008E06D0"/>
    <w:rsid w:val="008E0A84"/>
    <w:rsid w:val="008E0E52"/>
    <w:rsid w:val="008E0FB1"/>
    <w:rsid w:val="008E1130"/>
    <w:rsid w:val="008E1379"/>
    <w:rsid w:val="008E1511"/>
    <w:rsid w:val="008E1539"/>
    <w:rsid w:val="008E15F6"/>
    <w:rsid w:val="008E16F6"/>
    <w:rsid w:val="008E1C0A"/>
    <w:rsid w:val="008E1D99"/>
    <w:rsid w:val="008E1EDA"/>
    <w:rsid w:val="008E2080"/>
    <w:rsid w:val="008E2095"/>
    <w:rsid w:val="008E2428"/>
    <w:rsid w:val="008E26A2"/>
    <w:rsid w:val="008E2A76"/>
    <w:rsid w:val="008E2C29"/>
    <w:rsid w:val="008E2FED"/>
    <w:rsid w:val="008E2FF4"/>
    <w:rsid w:val="008E312C"/>
    <w:rsid w:val="008E3203"/>
    <w:rsid w:val="008E3533"/>
    <w:rsid w:val="008E3599"/>
    <w:rsid w:val="008E35AB"/>
    <w:rsid w:val="008E381B"/>
    <w:rsid w:val="008E38B2"/>
    <w:rsid w:val="008E395A"/>
    <w:rsid w:val="008E4056"/>
    <w:rsid w:val="008E4318"/>
    <w:rsid w:val="008E4558"/>
    <w:rsid w:val="008E4A3A"/>
    <w:rsid w:val="008E4A54"/>
    <w:rsid w:val="008E4AF3"/>
    <w:rsid w:val="008E4BF6"/>
    <w:rsid w:val="008E51F4"/>
    <w:rsid w:val="008E5C71"/>
    <w:rsid w:val="008E5F3D"/>
    <w:rsid w:val="008E6129"/>
    <w:rsid w:val="008E6247"/>
    <w:rsid w:val="008E673F"/>
    <w:rsid w:val="008E6AEA"/>
    <w:rsid w:val="008E6CAF"/>
    <w:rsid w:val="008E6F8F"/>
    <w:rsid w:val="008E7231"/>
    <w:rsid w:val="008E738B"/>
    <w:rsid w:val="008E73DF"/>
    <w:rsid w:val="008E742E"/>
    <w:rsid w:val="008E7590"/>
    <w:rsid w:val="008E7E67"/>
    <w:rsid w:val="008E7FF2"/>
    <w:rsid w:val="008F009E"/>
    <w:rsid w:val="008F0153"/>
    <w:rsid w:val="008F0193"/>
    <w:rsid w:val="008F03DF"/>
    <w:rsid w:val="008F040D"/>
    <w:rsid w:val="008F045B"/>
    <w:rsid w:val="008F04E6"/>
    <w:rsid w:val="008F05D8"/>
    <w:rsid w:val="008F0600"/>
    <w:rsid w:val="008F06A6"/>
    <w:rsid w:val="008F088C"/>
    <w:rsid w:val="008F0B4D"/>
    <w:rsid w:val="008F0F5B"/>
    <w:rsid w:val="008F1050"/>
    <w:rsid w:val="008F1103"/>
    <w:rsid w:val="008F1109"/>
    <w:rsid w:val="008F13B3"/>
    <w:rsid w:val="008F1444"/>
    <w:rsid w:val="008F1531"/>
    <w:rsid w:val="008F1559"/>
    <w:rsid w:val="008F188A"/>
    <w:rsid w:val="008F1A3B"/>
    <w:rsid w:val="008F1ACD"/>
    <w:rsid w:val="008F1EC6"/>
    <w:rsid w:val="008F226D"/>
    <w:rsid w:val="008F23AF"/>
    <w:rsid w:val="008F2442"/>
    <w:rsid w:val="008F2CF2"/>
    <w:rsid w:val="008F2E34"/>
    <w:rsid w:val="008F2E41"/>
    <w:rsid w:val="008F2F94"/>
    <w:rsid w:val="008F3069"/>
    <w:rsid w:val="008F30BF"/>
    <w:rsid w:val="008F324E"/>
    <w:rsid w:val="008F33AA"/>
    <w:rsid w:val="008F38FD"/>
    <w:rsid w:val="008F3B94"/>
    <w:rsid w:val="008F3F43"/>
    <w:rsid w:val="008F430A"/>
    <w:rsid w:val="008F455D"/>
    <w:rsid w:val="008F48F5"/>
    <w:rsid w:val="008F4980"/>
    <w:rsid w:val="008F503F"/>
    <w:rsid w:val="008F510B"/>
    <w:rsid w:val="008F51BA"/>
    <w:rsid w:val="008F532F"/>
    <w:rsid w:val="008F54CB"/>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4B3"/>
    <w:rsid w:val="008F75D7"/>
    <w:rsid w:val="008F75F9"/>
    <w:rsid w:val="008F7780"/>
    <w:rsid w:val="008F7C46"/>
    <w:rsid w:val="009000D4"/>
    <w:rsid w:val="0090023D"/>
    <w:rsid w:val="009003A5"/>
    <w:rsid w:val="00900505"/>
    <w:rsid w:val="009005EE"/>
    <w:rsid w:val="00900663"/>
    <w:rsid w:val="00900BF5"/>
    <w:rsid w:val="00900ECA"/>
    <w:rsid w:val="00900F76"/>
    <w:rsid w:val="00900FED"/>
    <w:rsid w:val="009010BA"/>
    <w:rsid w:val="00901466"/>
    <w:rsid w:val="009016AF"/>
    <w:rsid w:val="00901743"/>
    <w:rsid w:val="009017BF"/>
    <w:rsid w:val="00901A00"/>
    <w:rsid w:val="00901B1D"/>
    <w:rsid w:val="00901B25"/>
    <w:rsid w:val="00901BC6"/>
    <w:rsid w:val="00901E0C"/>
    <w:rsid w:val="0090225A"/>
    <w:rsid w:val="00902307"/>
    <w:rsid w:val="00902341"/>
    <w:rsid w:val="009023E9"/>
    <w:rsid w:val="009024A2"/>
    <w:rsid w:val="009026ED"/>
    <w:rsid w:val="0090284F"/>
    <w:rsid w:val="00902AE3"/>
    <w:rsid w:val="00902B57"/>
    <w:rsid w:val="00902BB2"/>
    <w:rsid w:val="00902E33"/>
    <w:rsid w:val="00902F18"/>
    <w:rsid w:val="009030CE"/>
    <w:rsid w:val="009032AB"/>
    <w:rsid w:val="00903363"/>
    <w:rsid w:val="009034E9"/>
    <w:rsid w:val="009037B5"/>
    <w:rsid w:val="00903D25"/>
    <w:rsid w:val="00903EC0"/>
    <w:rsid w:val="00903EE7"/>
    <w:rsid w:val="009046D1"/>
    <w:rsid w:val="00904A22"/>
    <w:rsid w:val="00904BD6"/>
    <w:rsid w:val="009051A9"/>
    <w:rsid w:val="0090523D"/>
    <w:rsid w:val="00905255"/>
    <w:rsid w:val="0090531D"/>
    <w:rsid w:val="0090579E"/>
    <w:rsid w:val="0090597C"/>
    <w:rsid w:val="00905C48"/>
    <w:rsid w:val="00905DCA"/>
    <w:rsid w:val="00905E41"/>
    <w:rsid w:val="00905E63"/>
    <w:rsid w:val="00905EEE"/>
    <w:rsid w:val="00905F7D"/>
    <w:rsid w:val="00905FE6"/>
    <w:rsid w:val="00906016"/>
    <w:rsid w:val="00906337"/>
    <w:rsid w:val="00906591"/>
    <w:rsid w:val="00906A1E"/>
    <w:rsid w:val="00906A72"/>
    <w:rsid w:val="00906C06"/>
    <w:rsid w:val="00906EB7"/>
    <w:rsid w:val="00906FDA"/>
    <w:rsid w:val="009070D5"/>
    <w:rsid w:val="00907216"/>
    <w:rsid w:val="0090780C"/>
    <w:rsid w:val="00907946"/>
    <w:rsid w:val="00907B5F"/>
    <w:rsid w:val="00907BC1"/>
    <w:rsid w:val="00907BE8"/>
    <w:rsid w:val="00907CBC"/>
    <w:rsid w:val="00907F25"/>
    <w:rsid w:val="0091010B"/>
    <w:rsid w:val="0091011B"/>
    <w:rsid w:val="009102DE"/>
    <w:rsid w:val="009102E7"/>
    <w:rsid w:val="009103CD"/>
    <w:rsid w:val="00910610"/>
    <w:rsid w:val="009107C2"/>
    <w:rsid w:val="00910A16"/>
    <w:rsid w:val="00910A2C"/>
    <w:rsid w:val="00910C3D"/>
    <w:rsid w:val="00910DC9"/>
    <w:rsid w:val="00911040"/>
    <w:rsid w:val="009114D7"/>
    <w:rsid w:val="009115EC"/>
    <w:rsid w:val="00911BF5"/>
    <w:rsid w:val="00911D55"/>
    <w:rsid w:val="00911EB5"/>
    <w:rsid w:val="00911FCA"/>
    <w:rsid w:val="00912095"/>
    <w:rsid w:val="009120B8"/>
    <w:rsid w:val="009122C4"/>
    <w:rsid w:val="00912569"/>
    <w:rsid w:val="00912B41"/>
    <w:rsid w:val="00912BBC"/>
    <w:rsid w:val="00912C53"/>
    <w:rsid w:val="00913064"/>
    <w:rsid w:val="009136DA"/>
    <w:rsid w:val="00913703"/>
    <w:rsid w:val="00913C22"/>
    <w:rsid w:val="00913CD7"/>
    <w:rsid w:val="00913D33"/>
    <w:rsid w:val="00913D85"/>
    <w:rsid w:val="00913E19"/>
    <w:rsid w:val="00913E54"/>
    <w:rsid w:val="00913E95"/>
    <w:rsid w:val="00913EF8"/>
    <w:rsid w:val="00913F19"/>
    <w:rsid w:val="00913FF8"/>
    <w:rsid w:val="0091417E"/>
    <w:rsid w:val="0091428C"/>
    <w:rsid w:val="00914469"/>
    <w:rsid w:val="0091469B"/>
    <w:rsid w:val="00914799"/>
    <w:rsid w:val="009148EE"/>
    <w:rsid w:val="00914A2D"/>
    <w:rsid w:val="00914DF3"/>
    <w:rsid w:val="00914F3A"/>
    <w:rsid w:val="00915231"/>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2BC"/>
    <w:rsid w:val="0091743F"/>
    <w:rsid w:val="00917A2C"/>
    <w:rsid w:val="00917F55"/>
    <w:rsid w:val="00920247"/>
    <w:rsid w:val="0092043A"/>
    <w:rsid w:val="009205CD"/>
    <w:rsid w:val="009205DB"/>
    <w:rsid w:val="00920AE6"/>
    <w:rsid w:val="00920B21"/>
    <w:rsid w:val="00920B63"/>
    <w:rsid w:val="009211CD"/>
    <w:rsid w:val="0092131F"/>
    <w:rsid w:val="00921502"/>
    <w:rsid w:val="00921695"/>
    <w:rsid w:val="00921BFD"/>
    <w:rsid w:val="00921CCE"/>
    <w:rsid w:val="00921D22"/>
    <w:rsid w:val="009221CC"/>
    <w:rsid w:val="00922293"/>
    <w:rsid w:val="0092237D"/>
    <w:rsid w:val="0092270A"/>
    <w:rsid w:val="0092276F"/>
    <w:rsid w:val="00922B50"/>
    <w:rsid w:val="00922CA7"/>
    <w:rsid w:val="00922DE5"/>
    <w:rsid w:val="00922DED"/>
    <w:rsid w:val="00922EB9"/>
    <w:rsid w:val="0092330C"/>
    <w:rsid w:val="0092346C"/>
    <w:rsid w:val="009238DA"/>
    <w:rsid w:val="009239F9"/>
    <w:rsid w:val="00923A01"/>
    <w:rsid w:val="00923A48"/>
    <w:rsid w:val="00923B4D"/>
    <w:rsid w:val="00923B70"/>
    <w:rsid w:val="00923C16"/>
    <w:rsid w:val="00923CB0"/>
    <w:rsid w:val="00923D23"/>
    <w:rsid w:val="00923D3A"/>
    <w:rsid w:val="00923F1D"/>
    <w:rsid w:val="0092405A"/>
    <w:rsid w:val="009245DF"/>
    <w:rsid w:val="00924750"/>
    <w:rsid w:val="009247BF"/>
    <w:rsid w:val="009247D8"/>
    <w:rsid w:val="00924849"/>
    <w:rsid w:val="009248F5"/>
    <w:rsid w:val="0092493D"/>
    <w:rsid w:val="009249D7"/>
    <w:rsid w:val="00924C45"/>
    <w:rsid w:val="00924C69"/>
    <w:rsid w:val="00924CA8"/>
    <w:rsid w:val="00924D2C"/>
    <w:rsid w:val="00924DA5"/>
    <w:rsid w:val="00924F15"/>
    <w:rsid w:val="009251C2"/>
    <w:rsid w:val="00925501"/>
    <w:rsid w:val="0092563B"/>
    <w:rsid w:val="00925999"/>
    <w:rsid w:val="00925A6C"/>
    <w:rsid w:val="00925BBD"/>
    <w:rsid w:val="00925DB9"/>
    <w:rsid w:val="00925F55"/>
    <w:rsid w:val="00925F6B"/>
    <w:rsid w:val="00925FBC"/>
    <w:rsid w:val="00925FC8"/>
    <w:rsid w:val="00926088"/>
    <w:rsid w:val="009260F2"/>
    <w:rsid w:val="00926864"/>
    <w:rsid w:val="00926A1C"/>
    <w:rsid w:val="00926A4F"/>
    <w:rsid w:val="00926C53"/>
    <w:rsid w:val="00926CF6"/>
    <w:rsid w:val="00926D5A"/>
    <w:rsid w:val="00926D6D"/>
    <w:rsid w:val="00926E9F"/>
    <w:rsid w:val="00926EC6"/>
    <w:rsid w:val="00926FC1"/>
    <w:rsid w:val="00927490"/>
    <w:rsid w:val="00927504"/>
    <w:rsid w:val="009276D0"/>
    <w:rsid w:val="00927886"/>
    <w:rsid w:val="00927A5B"/>
    <w:rsid w:val="00927ACD"/>
    <w:rsid w:val="00927BFC"/>
    <w:rsid w:val="00927CED"/>
    <w:rsid w:val="00927E0E"/>
    <w:rsid w:val="009301A4"/>
    <w:rsid w:val="00930429"/>
    <w:rsid w:val="00930579"/>
    <w:rsid w:val="00930B4E"/>
    <w:rsid w:val="00930B8E"/>
    <w:rsid w:val="00930D41"/>
    <w:rsid w:val="00930D55"/>
    <w:rsid w:val="00930DBE"/>
    <w:rsid w:val="00930DF0"/>
    <w:rsid w:val="00931353"/>
    <w:rsid w:val="009314A5"/>
    <w:rsid w:val="009314C8"/>
    <w:rsid w:val="009315D0"/>
    <w:rsid w:val="00931670"/>
    <w:rsid w:val="00931932"/>
    <w:rsid w:val="0093196F"/>
    <w:rsid w:val="00931B81"/>
    <w:rsid w:val="009320EB"/>
    <w:rsid w:val="0093230B"/>
    <w:rsid w:val="00932638"/>
    <w:rsid w:val="00932774"/>
    <w:rsid w:val="00932822"/>
    <w:rsid w:val="00932873"/>
    <w:rsid w:val="00932A6B"/>
    <w:rsid w:val="00932C62"/>
    <w:rsid w:val="00932C6B"/>
    <w:rsid w:val="00932CD1"/>
    <w:rsid w:val="0093310B"/>
    <w:rsid w:val="009333B3"/>
    <w:rsid w:val="00933520"/>
    <w:rsid w:val="00933542"/>
    <w:rsid w:val="009339EC"/>
    <w:rsid w:val="00933B2F"/>
    <w:rsid w:val="00933B6C"/>
    <w:rsid w:val="00933E90"/>
    <w:rsid w:val="00934019"/>
    <w:rsid w:val="009340B4"/>
    <w:rsid w:val="009341C3"/>
    <w:rsid w:val="0093430E"/>
    <w:rsid w:val="0093442B"/>
    <w:rsid w:val="00934575"/>
    <w:rsid w:val="009349B1"/>
    <w:rsid w:val="00934A82"/>
    <w:rsid w:val="00934BED"/>
    <w:rsid w:val="00934D6C"/>
    <w:rsid w:val="00934E2F"/>
    <w:rsid w:val="00934E52"/>
    <w:rsid w:val="00935131"/>
    <w:rsid w:val="009351CB"/>
    <w:rsid w:val="00935285"/>
    <w:rsid w:val="00935397"/>
    <w:rsid w:val="009355B9"/>
    <w:rsid w:val="009355DC"/>
    <w:rsid w:val="00935639"/>
    <w:rsid w:val="00935DFF"/>
    <w:rsid w:val="00935E66"/>
    <w:rsid w:val="00935FAF"/>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02"/>
    <w:rsid w:val="00937AD0"/>
    <w:rsid w:val="00937F58"/>
    <w:rsid w:val="00940048"/>
    <w:rsid w:val="00940195"/>
    <w:rsid w:val="009401D3"/>
    <w:rsid w:val="00940474"/>
    <w:rsid w:val="00940589"/>
    <w:rsid w:val="00940AB8"/>
    <w:rsid w:val="00940CFA"/>
    <w:rsid w:val="00941264"/>
    <w:rsid w:val="0094137D"/>
    <w:rsid w:val="009416AD"/>
    <w:rsid w:val="009417C0"/>
    <w:rsid w:val="009417D0"/>
    <w:rsid w:val="00941E9A"/>
    <w:rsid w:val="00942187"/>
    <w:rsid w:val="009421AA"/>
    <w:rsid w:val="009428C1"/>
    <w:rsid w:val="009428CB"/>
    <w:rsid w:val="009428E7"/>
    <w:rsid w:val="009432EC"/>
    <w:rsid w:val="0094347B"/>
    <w:rsid w:val="0094347F"/>
    <w:rsid w:val="009435AF"/>
    <w:rsid w:val="00943C09"/>
    <w:rsid w:val="00944078"/>
    <w:rsid w:val="0094429C"/>
    <w:rsid w:val="00944444"/>
    <w:rsid w:val="00944623"/>
    <w:rsid w:val="0094476A"/>
    <w:rsid w:val="00944772"/>
    <w:rsid w:val="00944BF2"/>
    <w:rsid w:val="00944FCA"/>
    <w:rsid w:val="00945279"/>
    <w:rsid w:val="00945424"/>
    <w:rsid w:val="00945517"/>
    <w:rsid w:val="0094552F"/>
    <w:rsid w:val="00945892"/>
    <w:rsid w:val="00945AA5"/>
    <w:rsid w:val="00945D58"/>
    <w:rsid w:val="00945EB9"/>
    <w:rsid w:val="009466AB"/>
    <w:rsid w:val="00946C5A"/>
    <w:rsid w:val="00946E47"/>
    <w:rsid w:val="00946E97"/>
    <w:rsid w:val="00946EC5"/>
    <w:rsid w:val="009470D1"/>
    <w:rsid w:val="00947114"/>
    <w:rsid w:val="0094731A"/>
    <w:rsid w:val="0094732D"/>
    <w:rsid w:val="00947456"/>
    <w:rsid w:val="00947542"/>
    <w:rsid w:val="00947589"/>
    <w:rsid w:val="0094767C"/>
    <w:rsid w:val="009476C1"/>
    <w:rsid w:val="00947834"/>
    <w:rsid w:val="00947AE4"/>
    <w:rsid w:val="00947CE3"/>
    <w:rsid w:val="00947D28"/>
    <w:rsid w:val="00950813"/>
    <w:rsid w:val="00950D63"/>
    <w:rsid w:val="009511B4"/>
    <w:rsid w:val="00951853"/>
    <w:rsid w:val="00951D89"/>
    <w:rsid w:val="00951E7A"/>
    <w:rsid w:val="00952396"/>
    <w:rsid w:val="009524D9"/>
    <w:rsid w:val="009526C6"/>
    <w:rsid w:val="0095279D"/>
    <w:rsid w:val="009528AE"/>
    <w:rsid w:val="00952AEA"/>
    <w:rsid w:val="00952B93"/>
    <w:rsid w:val="00952D75"/>
    <w:rsid w:val="00952D7A"/>
    <w:rsid w:val="00952DF5"/>
    <w:rsid w:val="00952EAF"/>
    <w:rsid w:val="00952F85"/>
    <w:rsid w:val="0095323F"/>
    <w:rsid w:val="009533AE"/>
    <w:rsid w:val="009536E5"/>
    <w:rsid w:val="00953893"/>
    <w:rsid w:val="00953A54"/>
    <w:rsid w:val="00954158"/>
    <w:rsid w:val="00954446"/>
    <w:rsid w:val="0095447C"/>
    <w:rsid w:val="00954718"/>
    <w:rsid w:val="00954F65"/>
    <w:rsid w:val="00954FF5"/>
    <w:rsid w:val="00955051"/>
    <w:rsid w:val="00955487"/>
    <w:rsid w:val="00955635"/>
    <w:rsid w:val="00955659"/>
    <w:rsid w:val="00955690"/>
    <w:rsid w:val="009558B3"/>
    <w:rsid w:val="009558D6"/>
    <w:rsid w:val="00955BA8"/>
    <w:rsid w:val="00955BB0"/>
    <w:rsid w:val="00955CAB"/>
    <w:rsid w:val="00955E77"/>
    <w:rsid w:val="00955FF2"/>
    <w:rsid w:val="00956A27"/>
    <w:rsid w:val="00956A50"/>
    <w:rsid w:val="00956A61"/>
    <w:rsid w:val="00956A74"/>
    <w:rsid w:val="00956B18"/>
    <w:rsid w:val="00956B1E"/>
    <w:rsid w:val="00956C21"/>
    <w:rsid w:val="00956ECF"/>
    <w:rsid w:val="00957125"/>
    <w:rsid w:val="009571EC"/>
    <w:rsid w:val="009576CD"/>
    <w:rsid w:val="00957769"/>
    <w:rsid w:val="00957869"/>
    <w:rsid w:val="00960A12"/>
    <w:rsid w:val="00960BC2"/>
    <w:rsid w:val="00960BEB"/>
    <w:rsid w:val="00960C73"/>
    <w:rsid w:val="00960EF5"/>
    <w:rsid w:val="00960FD8"/>
    <w:rsid w:val="009616C3"/>
    <w:rsid w:val="009616E5"/>
    <w:rsid w:val="009618DC"/>
    <w:rsid w:val="0096199C"/>
    <w:rsid w:val="009628CF"/>
    <w:rsid w:val="00962B3B"/>
    <w:rsid w:val="00962BE0"/>
    <w:rsid w:val="00962D76"/>
    <w:rsid w:val="0096307C"/>
    <w:rsid w:val="009633CD"/>
    <w:rsid w:val="0096346D"/>
    <w:rsid w:val="009639E5"/>
    <w:rsid w:val="00963A3D"/>
    <w:rsid w:val="00963EC5"/>
    <w:rsid w:val="009642A8"/>
    <w:rsid w:val="0096451C"/>
    <w:rsid w:val="0096453D"/>
    <w:rsid w:val="00964583"/>
    <w:rsid w:val="00964656"/>
    <w:rsid w:val="00964697"/>
    <w:rsid w:val="00964C42"/>
    <w:rsid w:val="00964C73"/>
    <w:rsid w:val="009652A6"/>
    <w:rsid w:val="00965601"/>
    <w:rsid w:val="009656C5"/>
    <w:rsid w:val="00965DC9"/>
    <w:rsid w:val="00966431"/>
    <w:rsid w:val="009666C5"/>
    <w:rsid w:val="009670F9"/>
    <w:rsid w:val="00967161"/>
    <w:rsid w:val="00967798"/>
    <w:rsid w:val="00967A57"/>
    <w:rsid w:val="00967B7D"/>
    <w:rsid w:val="00967DF8"/>
    <w:rsid w:val="00970040"/>
    <w:rsid w:val="009703D5"/>
    <w:rsid w:val="00970571"/>
    <w:rsid w:val="00970812"/>
    <w:rsid w:val="009708E6"/>
    <w:rsid w:val="00970BDC"/>
    <w:rsid w:val="00970CA6"/>
    <w:rsid w:val="00970CE1"/>
    <w:rsid w:val="00970EBC"/>
    <w:rsid w:val="009710DC"/>
    <w:rsid w:val="00971314"/>
    <w:rsid w:val="0097133E"/>
    <w:rsid w:val="009717D8"/>
    <w:rsid w:val="00971980"/>
    <w:rsid w:val="0097198F"/>
    <w:rsid w:val="00971A97"/>
    <w:rsid w:val="00971BC8"/>
    <w:rsid w:val="00971C81"/>
    <w:rsid w:val="00971DBA"/>
    <w:rsid w:val="00971E4A"/>
    <w:rsid w:val="00971F5E"/>
    <w:rsid w:val="009723EA"/>
    <w:rsid w:val="00972412"/>
    <w:rsid w:val="00972B00"/>
    <w:rsid w:val="00972BDF"/>
    <w:rsid w:val="00972D07"/>
    <w:rsid w:val="00972EFC"/>
    <w:rsid w:val="00973219"/>
    <w:rsid w:val="009732B1"/>
    <w:rsid w:val="00973560"/>
    <w:rsid w:val="009738A7"/>
    <w:rsid w:val="00973A3C"/>
    <w:rsid w:val="00973CE5"/>
    <w:rsid w:val="00974058"/>
    <w:rsid w:val="00974466"/>
    <w:rsid w:val="00974B18"/>
    <w:rsid w:val="00974B5A"/>
    <w:rsid w:val="00974C68"/>
    <w:rsid w:val="00975224"/>
    <w:rsid w:val="00975232"/>
    <w:rsid w:val="009752B4"/>
    <w:rsid w:val="00975757"/>
    <w:rsid w:val="0097585F"/>
    <w:rsid w:val="00975883"/>
    <w:rsid w:val="00975D7D"/>
    <w:rsid w:val="00975FB6"/>
    <w:rsid w:val="00976013"/>
    <w:rsid w:val="00976066"/>
    <w:rsid w:val="00976080"/>
    <w:rsid w:val="00976678"/>
    <w:rsid w:val="00976838"/>
    <w:rsid w:val="0097683F"/>
    <w:rsid w:val="0097697C"/>
    <w:rsid w:val="009769C3"/>
    <w:rsid w:val="00976B2D"/>
    <w:rsid w:val="00976DAF"/>
    <w:rsid w:val="00976E22"/>
    <w:rsid w:val="00977C76"/>
    <w:rsid w:val="00977CBE"/>
    <w:rsid w:val="00977FC8"/>
    <w:rsid w:val="00980091"/>
    <w:rsid w:val="00980212"/>
    <w:rsid w:val="009804A8"/>
    <w:rsid w:val="00980506"/>
    <w:rsid w:val="0098076D"/>
    <w:rsid w:val="00980A07"/>
    <w:rsid w:val="00980BF8"/>
    <w:rsid w:val="00980F46"/>
    <w:rsid w:val="0098157D"/>
    <w:rsid w:val="009818F6"/>
    <w:rsid w:val="00981919"/>
    <w:rsid w:val="00981E6F"/>
    <w:rsid w:val="009820A3"/>
    <w:rsid w:val="0098211B"/>
    <w:rsid w:val="00982311"/>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75"/>
    <w:rsid w:val="009857C7"/>
    <w:rsid w:val="00985872"/>
    <w:rsid w:val="009858A3"/>
    <w:rsid w:val="009858C3"/>
    <w:rsid w:val="00985BCC"/>
    <w:rsid w:val="00985DC6"/>
    <w:rsid w:val="00985FC3"/>
    <w:rsid w:val="00986102"/>
    <w:rsid w:val="0098634C"/>
    <w:rsid w:val="00986463"/>
    <w:rsid w:val="0098654C"/>
    <w:rsid w:val="00986B61"/>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198"/>
    <w:rsid w:val="009912F9"/>
    <w:rsid w:val="00991462"/>
    <w:rsid w:val="009915D4"/>
    <w:rsid w:val="0099175F"/>
    <w:rsid w:val="009917E1"/>
    <w:rsid w:val="00991C35"/>
    <w:rsid w:val="00991F55"/>
    <w:rsid w:val="0099203D"/>
    <w:rsid w:val="009924FC"/>
    <w:rsid w:val="00992913"/>
    <w:rsid w:val="0099293E"/>
    <w:rsid w:val="00992959"/>
    <w:rsid w:val="00992B21"/>
    <w:rsid w:val="00992B23"/>
    <w:rsid w:val="00992D24"/>
    <w:rsid w:val="00992E8E"/>
    <w:rsid w:val="00992FAB"/>
    <w:rsid w:val="00993568"/>
    <w:rsid w:val="009939BA"/>
    <w:rsid w:val="00993AB5"/>
    <w:rsid w:val="00994295"/>
    <w:rsid w:val="0099478A"/>
    <w:rsid w:val="00995180"/>
    <w:rsid w:val="009951BA"/>
    <w:rsid w:val="009958A0"/>
    <w:rsid w:val="00995C93"/>
    <w:rsid w:val="009960AE"/>
    <w:rsid w:val="0099613B"/>
    <w:rsid w:val="009963FF"/>
    <w:rsid w:val="00996657"/>
    <w:rsid w:val="009966E1"/>
    <w:rsid w:val="009966FD"/>
    <w:rsid w:val="00996C89"/>
    <w:rsid w:val="00996DED"/>
    <w:rsid w:val="00996E56"/>
    <w:rsid w:val="0099731F"/>
    <w:rsid w:val="009973B9"/>
    <w:rsid w:val="00997610"/>
    <w:rsid w:val="00997A3A"/>
    <w:rsid w:val="00997D9A"/>
    <w:rsid w:val="009A055F"/>
    <w:rsid w:val="009A0750"/>
    <w:rsid w:val="009A0C13"/>
    <w:rsid w:val="009A0CDA"/>
    <w:rsid w:val="009A0D92"/>
    <w:rsid w:val="009A0F6F"/>
    <w:rsid w:val="009A0FE7"/>
    <w:rsid w:val="009A1551"/>
    <w:rsid w:val="009A168E"/>
    <w:rsid w:val="009A1698"/>
    <w:rsid w:val="009A172D"/>
    <w:rsid w:val="009A18D7"/>
    <w:rsid w:val="009A1ADF"/>
    <w:rsid w:val="009A1CA4"/>
    <w:rsid w:val="009A1DA7"/>
    <w:rsid w:val="009A1FBE"/>
    <w:rsid w:val="009A2464"/>
    <w:rsid w:val="009A2528"/>
    <w:rsid w:val="009A2732"/>
    <w:rsid w:val="009A2923"/>
    <w:rsid w:val="009A2A73"/>
    <w:rsid w:val="009A2B1A"/>
    <w:rsid w:val="009A2E84"/>
    <w:rsid w:val="009A2FFA"/>
    <w:rsid w:val="009A373F"/>
    <w:rsid w:val="009A3870"/>
    <w:rsid w:val="009A3BFA"/>
    <w:rsid w:val="009A4291"/>
    <w:rsid w:val="009A42F0"/>
    <w:rsid w:val="009A43D3"/>
    <w:rsid w:val="009A4601"/>
    <w:rsid w:val="009A4650"/>
    <w:rsid w:val="009A4651"/>
    <w:rsid w:val="009A47BF"/>
    <w:rsid w:val="009A48D6"/>
    <w:rsid w:val="009A49A2"/>
    <w:rsid w:val="009A4B7D"/>
    <w:rsid w:val="009A4C42"/>
    <w:rsid w:val="009A4D02"/>
    <w:rsid w:val="009A4FF5"/>
    <w:rsid w:val="009A5305"/>
    <w:rsid w:val="009A5360"/>
    <w:rsid w:val="009A59C2"/>
    <w:rsid w:val="009A5A4E"/>
    <w:rsid w:val="009A5B72"/>
    <w:rsid w:val="009A5CB7"/>
    <w:rsid w:val="009A5D03"/>
    <w:rsid w:val="009A5D27"/>
    <w:rsid w:val="009A5F5C"/>
    <w:rsid w:val="009A5F68"/>
    <w:rsid w:val="009A6130"/>
    <w:rsid w:val="009A62C4"/>
    <w:rsid w:val="009A6509"/>
    <w:rsid w:val="009A6824"/>
    <w:rsid w:val="009A6857"/>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2F"/>
    <w:rsid w:val="009B1759"/>
    <w:rsid w:val="009B17EC"/>
    <w:rsid w:val="009B19BD"/>
    <w:rsid w:val="009B204C"/>
    <w:rsid w:val="009B2757"/>
    <w:rsid w:val="009B2851"/>
    <w:rsid w:val="009B2C30"/>
    <w:rsid w:val="009B2D75"/>
    <w:rsid w:val="009B2DD8"/>
    <w:rsid w:val="009B2EEB"/>
    <w:rsid w:val="009B2F9A"/>
    <w:rsid w:val="009B32CC"/>
    <w:rsid w:val="009B3596"/>
    <w:rsid w:val="009B37FF"/>
    <w:rsid w:val="009B3A8A"/>
    <w:rsid w:val="009B3FF3"/>
    <w:rsid w:val="009B40D9"/>
    <w:rsid w:val="009B422B"/>
    <w:rsid w:val="009B4676"/>
    <w:rsid w:val="009B4740"/>
    <w:rsid w:val="009B48FB"/>
    <w:rsid w:val="009B49AD"/>
    <w:rsid w:val="009B4D50"/>
    <w:rsid w:val="009B4EB0"/>
    <w:rsid w:val="009B4F55"/>
    <w:rsid w:val="009B4F61"/>
    <w:rsid w:val="009B5446"/>
    <w:rsid w:val="009B55D4"/>
    <w:rsid w:val="009B58D1"/>
    <w:rsid w:val="009B59B0"/>
    <w:rsid w:val="009B5D1A"/>
    <w:rsid w:val="009B6007"/>
    <w:rsid w:val="009B628F"/>
    <w:rsid w:val="009B6292"/>
    <w:rsid w:val="009B63BA"/>
    <w:rsid w:val="009B64EF"/>
    <w:rsid w:val="009B64FC"/>
    <w:rsid w:val="009B6573"/>
    <w:rsid w:val="009B660A"/>
    <w:rsid w:val="009B68A4"/>
    <w:rsid w:val="009B6933"/>
    <w:rsid w:val="009B6B38"/>
    <w:rsid w:val="009B6EEE"/>
    <w:rsid w:val="009B7010"/>
    <w:rsid w:val="009B7169"/>
    <w:rsid w:val="009B729F"/>
    <w:rsid w:val="009B72D2"/>
    <w:rsid w:val="009B73DC"/>
    <w:rsid w:val="009B76C8"/>
    <w:rsid w:val="009B7794"/>
    <w:rsid w:val="009B7D43"/>
    <w:rsid w:val="009C00C0"/>
    <w:rsid w:val="009C00D9"/>
    <w:rsid w:val="009C04FC"/>
    <w:rsid w:val="009C0981"/>
    <w:rsid w:val="009C09BC"/>
    <w:rsid w:val="009C10F8"/>
    <w:rsid w:val="009C1668"/>
    <w:rsid w:val="009C1886"/>
    <w:rsid w:val="009C1C2C"/>
    <w:rsid w:val="009C1FE0"/>
    <w:rsid w:val="009C238B"/>
    <w:rsid w:val="009C24E5"/>
    <w:rsid w:val="009C2720"/>
    <w:rsid w:val="009C2878"/>
    <w:rsid w:val="009C28AE"/>
    <w:rsid w:val="009C2D4A"/>
    <w:rsid w:val="009C2D78"/>
    <w:rsid w:val="009C31BA"/>
    <w:rsid w:val="009C31C0"/>
    <w:rsid w:val="009C32F1"/>
    <w:rsid w:val="009C352D"/>
    <w:rsid w:val="009C36E9"/>
    <w:rsid w:val="009C3935"/>
    <w:rsid w:val="009C3D2C"/>
    <w:rsid w:val="009C3F42"/>
    <w:rsid w:val="009C4176"/>
    <w:rsid w:val="009C447F"/>
    <w:rsid w:val="009C4706"/>
    <w:rsid w:val="009C4C9C"/>
    <w:rsid w:val="009C4CC8"/>
    <w:rsid w:val="009C4CFD"/>
    <w:rsid w:val="009C4E0C"/>
    <w:rsid w:val="009C52B7"/>
    <w:rsid w:val="009C5864"/>
    <w:rsid w:val="009C5AE4"/>
    <w:rsid w:val="009C5AFA"/>
    <w:rsid w:val="009C5B04"/>
    <w:rsid w:val="009C5C71"/>
    <w:rsid w:val="009C5DCE"/>
    <w:rsid w:val="009C5EB9"/>
    <w:rsid w:val="009C6322"/>
    <w:rsid w:val="009C644C"/>
    <w:rsid w:val="009C6595"/>
    <w:rsid w:val="009C6642"/>
    <w:rsid w:val="009C6681"/>
    <w:rsid w:val="009C67FD"/>
    <w:rsid w:val="009C6BA1"/>
    <w:rsid w:val="009C6EE2"/>
    <w:rsid w:val="009C722F"/>
    <w:rsid w:val="009C74CB"/>
    <w:rsid w:val="009C75C0"/>
    <w:rsid w:val="009C760D"/>
    <w:rsid w:val="009C769F"/>
    <w:rsid w:val="009C7811"/>
    <w:rsid w:val="009C7D4F"/>
    <w:rsid w:val="009C7D62"/>
    <w:rsid w:val="009C7F21"/>
    <w:rsid w:val="009C7F7C"/>
    <w:rsid w:val="009D0278"/>
    <w:rsid w:val="009D07E9"/>
    <w:rsid w:val="009D09E5"/>
    <w:rsid w:val="009D0AC4"/>
    <w:rsid w:val="009D0D4F"/>
    <w:rsid w:val="009D0FD7"/>
    <w:rsid w:val="009D12C6"/>
    <w:rsid w:val="009D15EC"/>
    <w:rsid w:val="009D18AD"/>
    <w:rsid w:val="009D1AB9"/>
    <w:rsid w:val="009D1C08"/>
    <w:rsid w:val="009D26D8"/>
    <w:rsid w:val="009D27D6"/>
    <w:rsid w:val="009D2A99"/>
    <w:rsid w:val="009D2D1C"/>
    <w:rsid w:val="009D2FBA"/>
    <w:rsid w:val="009D3145"/>
    <w:rsid w:val="009D3231"/>
    <w:rsid w:val="009D33C7"/>
    <w:rsid w:val="009D3434"/>
    <w:rsid w:val="009D3489"/>
    <w:rsid w:val="009D3E19"/>
    <w:rsid w:val="009D4216"/>
    <w:rsid w:val="009D4340"/>
    <w:rsid w:val="009D44C8"/>
    <w:rsid w:val="009D45CA"/>
    <w:rsid w:val="009D4DE7"/>
    <w:rsid w:val="009D4FE2"/>
    <w:rsid w:val="009D5378"/>
    <w:rsid w:val="009D5436"/>
    <w:rsid w:val="009D5458"/>
    <w:rsid w:val="009D5600"/>
    <w:rsid w:val="009D57D9"/>
    <w:rsid w:val="009D5AEE"/>
    <w:rsid w:val="009D5BBA"/>
    <w:rsid w:val="009D5DA2"/>
    <w:rsid w:val="009D5F8E"/>
    <w:rsid w:val="009D6183"/>
    <w:rsid w:val="009D62E0"/>
    <w:rsid w:val="009D62E8"/>
    <w:rsid w:val="009D6480"/>
    <w:rsid w:val="009D64EA"/>
    <w:rsid w:val="009D693E"/>
    <w:rsid w:val="009D6CCC"/>
    <w:rsid w:val="009D6D79"/>
    <w:rsid w:val="009D707D"/>
    <w:rsid w:val="009D7624"/>
    <w:rsid w:val="009D7654"/>
    <w:rsid w:val="009D77A4"/>
    <w:rsid w:val="009D7B16"/>
    <w:rsid w:val="009E0357"/>
    <w:rsid w:val="009E0420"/>
    <w:rsid w:val="009E04E2"/>
    <w:rsid w:val="009E0656"/>
    <w:rsid w:val="009E0980"/>
    <w:rsid w:val="009E09BD"/>
    <w:rsid w:val="009E0B89"/>
    <w:rsid w:val="009E0FAF"/>
    <w:rsid w:val="009E14D0"/>
    <w:rsid w:val="009E1767"/>
    <w:rsid w:val="009E1B7B"/>
    <w:rsid w:val="009E25E7"/>
    <w:rsid w:val="009E2679"/>
    <w:rsid w:val="009E274F"/>
    <w:rsid w:val="009E27F4"/>
    <w:rsid w:val="009E2C1B"/>
    <w:rsid w:val="009E2CB1"/>
    <w:rsid w:val="009E2D85"/>
    <w:rsid w:val="009E305B"/>
    <w:rsid w:val="009E3797"/>
    <w:rsid w:val="009E395C"/>
    <w:rsid w:val="009E3AAD"/>
    <w:rsid w:val="009E3D48"/>
    <w:rsid w:val="009E3E2E"/>
    <w:rsid w:val="009E3EB0"/>
    <w:rsid w:val="009E41D5"/>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CA9"/>
    <w:rsid w:val="009E5D8C"/>
    <w:rsid w:val="009E5FE9"/>
    <w:rsid w:val="009E6334"/>
    <w:rsid w:val="009E6C38"/>
    <w:rsid w:val="009E6DDC"/>
    <w:rsid w:val="009E7198"/>
    <w:rsid w:val="009E76BC"/>
    <w:rsid w:val="009E77E0"/>
    <w:rsid w:val="009F0416"/>
    <w:rsid w:val="009F04B5"/>
    <w:rsid w:val="009F08C1"/>
    <w:rsid w:val="009F1107"/>
    <w:rsid w:val="009F122A"/>
    <w:rsid w:val="009F1328"/>
    <w:rsid w:val="009F1385"/>
    <w:rsid w:val="009F15D5"/>
    <w:rsid w:val="009F1831"/>
    <w:rsid w:val="009F18B5"/>
    <w:rsid w:val="009F1DA7"/>
    <w:rsid w:val="009F1E72"/>
    <w:rsid w:val="009F2271"/>
    <w:rsid w:val="009F22B3"/>
    <w:rsid w:val="009F230A"/>
    <w:rsid w:val="009F2337"/>
    <w:rsid w:val="009F244A"/>
    <w:rsid w:val="009F2809"/>
    <w:rsid w:val="009F29E1"/>
    <w:rsid w:val="009F2B94"/>
    <w:rsid w:val="009F2D28"/>
    <w:rsid w:val="009F2D86"/>
    <w:rsid w:val="009F2E42"/>
    <w:rsid w:val="009F3311"/>
    <w:rsid w:val="009F356A"/>
    <w:rsid w:val="009F35D5"/>
    <w:rsid w:val="009F3702"/>
    <w:rsid w:val="009F3796"/>
    <w:rsid w:val="009F39DC"/>
    <w:rsid w:val="009F3A22"/>
    <w:rsid w:val="009F3D4E"/>
    <w:rsid w:val="009F3ED0"/>
    <w:rsid w:val="009F40FF"/>
    <w:rsid w:val="009F42DB"/>
    <w:rsid w:val="009F4335"/>
    <w:rsid w:val="009F44CB"/>
    <w:rsid w:val="009F4531"/>
    <w:rsid w:val="009F45F6"/>
    <w:rsid w:val="009F47D0"/>
    <w:rsid w:val="009F4A33"/>
    <w:rsid w:val="009F55FC"/>
    <w:rsid w:val="009F570C"/>
    <w:rsid w:val="009F603A"/>
    <w:rsid w:val="009F63BA"/>
    <w:rsid w:val="009F6523"/>
    <w:rsid w:val="009F6649"/>
    <w:rsid w:val="009F6932"/>
    <w:rsid w:val="009F69ED"/>
    <w:rsid w:val="009F6B67"/>
    <w:rsid w:val="009F6C40"/>
    <w:rsid w:val="009F6E18"/>
    <w:rsid w:val="009F6FDF"/>
    <w:rsid w:val="009F708B"/>
    <w:rsid w:val="009F719D"/>
    <w:rsid w:val="009F7216"/>
    <w:rsid w:val="009F7354"/>
    <w:rsid w:val="009F7497"/>
    <w:rsid w:val="009F75D2"/>
    <w:rsid w:val="009F7713"/>
    <w:rsid w:val="009F77A2"/>
    <w:rsid w:val="00A00189"/>
    <w:rsid w:val="00A00285"/>
    <w:rsid w:val="00A002E7"/>
    <w:rsid w:val="00A00386"/>
    <w:rsid w:val="00A004AE"/>
    <w:rsid w:val="00A007D9"/>
    <w:rsid w:val="00A009FA"/>
    <w:rsid w:val="00A00B99"/>
    <w:rsid w:val="00A00C9B"/>
    <w:rsid w:val="00A00D58"/>
    <w:rsid w:val="00A00D91"/>
    <w:rsid w:val="00A00DD6"/>
    <w:rsid w:val="00A00E73"/>
    <w:rsid w:val="00A01429"/>
    <w:rsid w:val="00A0173E"/>
    <w:rsid w:val="00A01901"/>
    <w:rsid w:val="00A01A6A"/>
    <w:rsid w:val="00A01A78"/>
    <w:rsid w:val="00A01D99"/>
    <w:rsid w:val="00A01F69"/>
    <w:rsid w:val="00A0217E"/>
    <w:rsid w:val="00A02209"/>
    <w:rsid w:val="00A0247D"/>
    <w:rsid w:val="00A027AF"/>
    <w:rsid w:val="00A02815"/>
    <w:rsid w:val="00A02891"/>
    <w:rsid w:val="00A028B8"/>
    <w:rsid w:val="00A028CB"/>
    <w:rsid w:val="00A0291D"/>
    <w:rsid w:val="00A029A5"/>
    <w:rsid w:val="00A02BF1"/>
    <w:rsid w:val="00A02FC7"/>
    <w:rsid w:val="00A03110"/>
    <w:rsid w:val="00A03598"/>
    <w:rsid w:val="00A0365B"/>
    <w:rsid w:val="00A038D6"/>
    <w:rsid w:val="00A038E7"/>
    <w:rsid w:val="00A03A84"/>
    <w:rsid w:val="00A04069"/>
    <w:rsid w:val="00A043B6"/>
    <w:rsid w:val="00A0491C"/>
    <w:rsid w:val="00A04AB9"/>
    <w:rsid w:val="00A04DD3"/>
    <w:rsid w:val="00A04F5A"/>
    <w:rsid w:val="00A04F78"/>
    <w:rsid w:val="00A05510"/>
    <w:rsid w:val="00A05543"/>
    <w:rsid w:val="00A055BF"/>
    <w:rsid w:val="00A05CA3"/>
    <w:rsid w:val="00A05E47"/>
    <w:rsid w:val="00A05E72"/>
    <w:rsid w:val="00A060CE"/>
    <w:rsid w:val="00A066C6"/>
    <w:rsid w:val="00A0679F"/>
    <w:rsid w:val="00A0728D"/>
    <w:rsid w:val="00A073AC"/>
    <w:rsid w:val="00A07416"/>
    <w:rsid w:val="00A0758F"/>
    <w:rsid w:val="00A0767E"/>
    <w:rsid w:val="00A102EE"/>
    <w:rsid w:val="00A10340"/>
    <w:rsid w:val="00A10890"/>
    <w:rsid w:val="00A108E9"/>
    <w:rsid w:val="00A10D63"/>
    <w:rsid w:val="00A10F18"/>
    <w:rsid w:val="00A116E1"/>
    <w:rsid w:val="00A117D9"/>
    <w:rsid w:val="00A11ADE"/>
    <w:rsid w:val="00A120F4"/>
    <w:rsid w:val="00A1219C"/>
    <w:rsid w:val="00A12200"/>
    <w:rsid w:val="00A12204"/>
    <w:rsid w:val="00A126CD"/>
    <w:rsid w:val="00A12841"/>
    <w:rsid w:val="00A12AA6"/>
    <w:rsid w:val="00A12AE9"/>
    <w:rsid w:val="00A12DA5"/>
    <w:rsid w:val="00A12F05"/>
    <w:rsid w:val="00A138BF"/>
    <w:rsid w:val="00A13972"/>
    <w:rsid w:val="00A13B92"/>
    <w:rsid w:val="00A13D5A"/>
    <w:rsid w:val="00A13D76"/>
    <w:rsid w:val="00A13DF3"/>
    <w:rsid w:val="00A13E30"/>
    <w:rsid w:val="00A142C7"/>
    <w:rsid w:val="00A14495"/>
    <w:rsid w:val="00A147F1"/>
    <w:rsid w:val="00A14C9F"/>
    <w:rsid w:val="00A14E3E"/>
    <w:rsid w:val="00A14EF9"/>
    <w:rsid w:val="00A150B9"/>
    <w:rsid w:val="00A157AE"/>
    <w:rsid w:val="00A15A19"/>
    <w:rsid w:val="00A16647"/>
    <w:rsid w:val="00A16911"/>
    <w:rsid w:val="00A169C7"/>
    <w:rsid w:val="00A16AE1"/>
    <w:rsid w:val="00A17013"/>
    <w:rsid w:val="00A170D3"/>
    <w:rsid w:val="00A1737D"/>
    <w:rsid w:val="00A173FD"/>
    <w:rsid w:val="00A179BA"/>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865"/>
    <w:rsid w:val="00A22A6C"/>
    <w:rsid w:val="00A22B40"/>
    <w:rsid w:val="00A22F3B"/>
    <w:rsid w:val="00A22F45"/>
    <w:rsid w:val="00A23123"/>
    <w:rsid w:val="00A2351A"/>
    <w:rsid w:val="00A235BD"/>
    <w:rsid w:val="00A2373C"/>
    <w:rsid w:val="00A2389E"/>
    <w:rsid w:val="00A23D27"/>
    <w:rsid w:val="00A23EB5"/>
    <w:rsid w:val="00A243AD"/>
    <w:rsid w:val="00A24673"/>
    <w:rsid w:val="00A248FC"/>
    <w:rsid w:val="00A24D1D"/>
    <w:rsid w:val="00A24EF0"/>
    <w:rsid w:val="00A24EF6"/>
    <w:rsid w:val="00A24FC4"/>
    <w:rsid w:val="00A253D9"/>
    <w:rsid w:val="00A25AE9"/>
    <w:rsid w:val="00A2621E"/>
    <w:rsid w:val="00A265AA"/>
    <w:rsid w:val="00A26605"/>
    <w:rsid w:val="00A26BCA"/>
    <w:rsid w:val="00A26E70"/>
    <w:rsid w:val="00A26E81"/>
    <w:rsid w:val="00A2732D"/>
    <w:rsid w:val="00A275D2"/>
    <w:rsid w:val="00A276B7"/>
    <w:rsid w:val="00A277BD"/>
    <w:rsid w:val="00A2794D"/>
    <w:rsid w:val="00A27A3F"/>
    <w:rsid w:val="00A27A6E"/>
    <w:rsid w:val="00A27B92"/>
    <w:rsid w:val="00A302FE"/>
    <w:rsid w:val="00A3037E"/>
    <w:rsid w:val="00A3046F"/>
    <w:rsid w:val="00A30A96"/>
    <w:rsid w:val="00A30C97"/>
    <w:rsid w:val="00A30EDB"/>
    <w:rsid w:val="00A30FBA"/>
    <w:rsid w:val="00A30FFD"/>
    <w:rsid w:val="00A310A7"/>
    <w:rsid w:val="00A31110"/>
    <w:rsid w:val="00A3116F"/>
    <w:rsid w:val="00A312FD"/>
    <w:rsid w:val="00A31423"/>
    <w:rsid w:val="00A3143A"/>
    <w:rsid w:val="00A314C8"/>
    <w:rsid w:val="00A31502"/>
    <w:rsid w:val="00A31650"/>
    <w:rsid w:val="00A318C9"/>
    <w:rsid w:val="00A31E94"/>
    <w:rsid w:val="00A32163"/>
    <w:rsid w:val="00A321A2"/>
    <w:rsid w:val="00A3238C"/>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4FD8"/>
    <w:rsid w:val="00A35285"/>
    <w:rsid w:val="00A3533A"/>
    <w:rsid w:val="00A3551B"/>
    <w:rsid w:val="00A3556E"/>
    <w:rsid w:val="00A35CB0"/>
    <w:rsid w:val="00A35DAF"/>
    <w:rsid w:val="00A35DFF"/>
    <w:rsid w:val="00A35F48"/>
    <w:rsid w:val="00A3614B"/>
    <w:rsid w:val="00A361DD"/>
    <w:rsid w:val="00A36564"/>
    <w:rsid w:val="00A36601"/>
    <w:rsid w:val="00A3680C"/>
    <w:rsid w:val="00A368EC"/>
    <w:rsid w:val="00A368FA"/>
    <w:rsid w:val="00A36D0C"/>
    <w:rsid w:val="00A36FC4"/>
    <w:rsid w:val="00A36FE8"/>
    <w:rsid w:val="00A37047"/>
    <w:rsid w:val="00A37083"/>
    <w:rsid w:val="00A37836"/>
    <w:rsid w:val="00A37889"/>
    <w:rsid w:val="00A379A8"/>
    <w:rsid w:val="00A37B6A"/>
    <w:rsid w:val="00A37D48"/>
    <w:rsid w:val="00A37D8F"/>
    <w:rsid w:val="00A37E38"/>
    <w:rsid w:val="00A37E62"/>
    <w:rsid w:val="00A40750"/>
    <w:rsid w:val="00A40840"/>
    <w:rsid w:val="00A40E1A"/>
    <w:rsid w:val="00A40F97"/>
    <w:rsid w:val="00A4117E"/>
    <w:rsid w:val="00A412A0"/>
    <w:rsid w:val="00A4131F"/>
    <w:rsid w:val="00A415D4"/>
    <w:rsid w:val="00A41882"/>
    <w:rsid w:val="00A418DA"/>
    <w:rsid w:val="00A41984"/>
    <w:rsid w:val="00A42271"/>
    <w:rsid w:val="00A422FD"/>
    <w:rsid w:val="00A4284A"/>
    <w:rsid w:val="00A42876"/>
    <w:rsid w:val="00A42999"/>
    <w:rsid w:val="00A429AA"/>
    <w:rsid w:val="00A42AF1"/>
    <w:rsid w:val="00A42F6C"/>
    <w:rsid w:val="00A430AC"/>
    <w:rsid w:val="00A43127"/>
    <w:rsid w:val="00A431F8"/>
    <w:rsid w:val="00A43200"/>
    <w:rsid w:val="00A43F03"/>
    <w:rsid w:val="00A43F07"/>
    <w:rsid w:val="00A4431D"/>
    <w:rsid w:val="00A44540"/>
    <w:rsid w:val="00A4464E"/>
    <w:rsid w:val="00A44C08"/>
    <w:rsid w:val="00A44C76"/>
    <w:rsid w:val="00A44DBD"/>
    <w:rsid w:val="00A45063"/>
    <w:rsid w:val="00A4512A"/>
    <w:rsid w:val="00A451C6"/>
    <w:rsid w:val="00A4554B"/>
    <w:rsid w:val="00A45668"/>
    <w:rsid w:val="00A45776"/>
    <w:rsid w:val="00A457B2"/>
    <w:rsid w:val="00A45A22"/>
    <w:rsid w:val="00A45EBD"/>
    <w:rsid w:val="00A45F76"/>
    <w:rsid w:val="00A46200"/>
    <w:rsid w:val="00A4641E"/>
    <w:rsid w:val="00A46C7D"/>
    <w:rsid w:val="00A46CA0"/>
    <w:rsid w:val="00A4718F"/>
    <w:rsid w:val="00A471D7"/>
    <w:rsid w:val="00A4745D"/>
    <w:rsid w:val="00A474B4"/>
    <w:rsid w:val="00A478D7"/>
    <w:rsid w:val="00A47A63"/>
    <w:rsid w:val="00A47D38"/>
    <w:rsid w:val="00A47F0F"/>
    <w:rsid w:val="00A47F10"/>
    <w:rsid w:val="00A50607"/>
    <w:rsid w:val="00A5080A"/>
    <w:rsid w:val="00A50898"/>
    <w:rsid w:val="00A50917"/>
    <w:rsid w:val="00A50A2C"/>
    <w:rsid w:val="00A50C54"/>
    <w:rsid w:val="00A515B2"/>
    <w:rsid w:val="00A5161B"/>
    <w:rsid w:val="00A5179E"/>
    <w:rsid w:val="00A519DF"/>
    <w:rsid w:val="00A51BFF"/>
    <w:rsid w:val="00A51D95"/>
    <w:rsid w:val="00A51F3F"/>
    <w:rsid w:val="00A520E1"/>
    <w:rsid w:val="00A52365"/>
    <w:rsid w:val="00A52710"/>
    <w:rsid w:val="00A52AB5"/>
    <w:rsid w:val="00A52DD9"/>
    <w:rsid w:val="00A53833"/>
    <w:rsid w:val="00A54139"/>
    <w:rsid w:val="00A5416F"/>
    <w:rsid w:val="00A5441C"/>
    <w:rsid w:val="00A5455A"/>
    <w:rsid w:val="00A54576"/>
    <w:rsid w:val="00A545ED"/>
    <w:rsid w:val="00A54969"/>
    <w:rsid w:val="00A54ADC"/>
    <w:rsid w:val="00A54B90"/>
    <w:rsid w:val="00A54C66"/>
    <w:rsid w:val="00A54E1A"/>
    <w:rsid w:val="00A5548F"/>
    <w:rsid w:val="00A55648"/>
    <w:rsid w:val="00A55686"/>
    <w:rsid w:val="00A55962"/>
    <w:rsid w:val="00A55AB3"/>
    <w:rsid w:val="00A55C0E"/>
    <w:rsid w:val="00A55F85"/>
    <w:rsid w:val="00A5606A"/>
    <w:rsid w:val="00A561EB"/>
    <w:rsid w:val="00A567AE"/>
    <w:rsid w:val="00A56DCF"/>
    <w:rsid w:val="00A56F5C"/>
    <w:rsid w:val="00A56FE3"/>
    <w:rsid w:val="00A57136"/>
    <w:rsid w:val="00A57760"/>
    <w:rsid w:val="00A57C52"/>
    <w:rsid w:val="00A57C83"/>
    <w:rsid w:val="00A57D24"/>
    <w:rsid w:val="00A57E0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064"/>
    <w:rsid w:val="00A6249C"/>
    <w:rsid w:val="00A626B0"/>
    <w:rsid w:val="00A627DF"/>
    <w:rsid w:val="00A628E7"/>
    <w:rsid w:val="00A62BC0"/>
    <w:rsid w:val="00A62BF6"/>
    <w:rsid w:val="00A62E3E"/>
    <w:rsid w:val="00A63193"/>
    <w:rsid w:val="00A63297"/>
    <w:rsid w:val="00A632B9"/>
    <w:rsid w:val="00A63A48"/>
    <w:rsid w:val="00A63C5F"/>
    <w:rsid w:val="00A63EAA"/>
    <w:rsid w:val="00A640BA"/>
    <w:rsid w:val="00A644A4"/>
    <w:rsid w:val="00A6476F"/>
    <w:rsid w:val="00A64A29"/>
    <w:rsid w:val="00A64A4E"/>
    <w:rsid w:val="00A64A51"/>
    <w:rsid w:val="00A64CA3"/>
    <w:rsid w:val="00A64DF1"/>
    <w:rsid w:val="00A64F4C"/>
    <w:rsid w:val="00A653A7"/>
    <w:rsid w:val="00A6578A"/>
    <w:rsid w:val="00A65972"/>
    <w:rsid w:val="00A65A23"/>
    <w:rsid w:val="00A66069"/>
    <w:rsid w:val="00A660FF"/>
    <w:rsid w:val="00A66943"/>
    <w:rsid w:val="00A66AFB"/>
    <w:rsid w:val="00A67078"/>
    <w:rsid w:val="00A675E7"/>
    <w:rsid w:val="00A6769E"/>
    <w:rsid w:val="00A6783F"/>
    <w:rsid w:val="00A679F7"/>
    <w:rsid w:val="00A67A88"/>
    <w:rsid w:val="00A67ABB"/>
    <w:rsid w:val="00A67CAC"/>
    <w:rsid w:val="00A67E44"/>
    <w:rsid w:val="00A67F8B"/>
    <w:rsid w:val="00A704FC"/>
    <w:rsid w:val="00A70A64"/>
    <w:rsid w:val="00A70BB2"/>
    <w:rsid w:val="00A70CAE"/>
    <w:rsid w:val="00A70DF8"/>
    <w:rsid w:val="00A70EB8"/>
    <w:rsid w:val="00A70F4A"/>
    <w:rsid w:val="00A70F63"/>
    <w:rsid w:val="00A71043"/>
    <w:rsid w:val="00A71260"/>
    <w:rsid w:val="00A718E5"/>
    <w:rsid w:val="00A71E21"/>
    <w:rsid w:val="00A722EA"/>
    <w:rsid w:val="00A728D6"/>
    <w:rsid w:val="00A72AB0"/>
    <w:rsid w:val="00A72BC8"/>
    <w:rsid w:val="00A72C2F"/>
    <w:rsid w:val="00A72C7E"/>
    <w:rsid w:val="00A72E11"/>
    <w:rsid w:val="00A7355C"/>
    <w:rsid w:val="00A73634"/>
    <w:rsid w:val="00A7368A"/>
    <w:rsid w:val="00A7399B"/>
    <w:rsid w:val="00A73B63"/>
    <w:rsid w:val="00A73C80"/>
    <w:rsid w:val="00A73CC6"/>
    <w:rsid w:val="00A73E85"/>
    <w:rsid w:val="00A744A5"/>
    <w:rsid w:val="00A745F2"/>
    <w:rsid w:val="00A747AD"/>
    <w:rsid w:val="00A748EA"/>
    <w:rsid w:val="00A749A5"/>
    <w:rsid w:val="00A74D83"/>
    <w:rsid w:val="00A75151"/>
    <w:rsid w:val="00A751A6"/>
    <w:rsid w:val="00A75696"/>
    <w:rsid w:val="00A75825"/>
    <w:rsid w:val="00A75A9A"/>
    <w:rsid w:val="00A75AA6"/>
    <w:rsid w:val="00A75FAC"/>
    <w:rsid w:val="00A76009"/>
    <w:rsid w:val="00A76107"/>
    <w:rsid w:val="00A763C8"/>
    <w:rsid w:val="00A764DC"/>
    <w:rsid w:val="00A764E9"/>
    <w:rsid w:val="00A764F1"/>
    <w:rsid w:val="00A76714"/>
    <w:rsid w:val="00A76834"/>
    <w:rsid w:val="00A76880"/>
    <w:rsid w:val="00A76929"/>
    <w:rsid w:val="00A7695B"/>
    <w:rsid w:val="00A76A3F"/>
    <w:rsid w:val="00A76A93"/>
    <w:rsid w:val="00A76BBA"/>
    <w:rsid w:val="00A77091"/>
    <w:rsid w:val="00A77761"/>
    <w:rsid w:val="00A7785E"/>
    <w:rsid w:val="00A7788D"/>
    <w:rsid w:val="00A77A7D"/>
    <w:rsid w:val="00A77C69"/>
    <w:rsid w:val="00A77D03"/>
    <w:rsid w:val="00A77F67"/>
    <w:rsid w:val="00A80174"/>
    <w:rsid w:val="00A801D5"/>
    <w:rsid w:val="00A805C3"/>
    <w:rsid w:val="00A808CD"/>
    <w:rsid w:val="00A80E13"/>
    <w:rsid w:val="00A80F0B"/>
    <w:rsid w:val="00A80F7C"/>
    <w:rsid w:val="00A810F3"/>
    <w:rsid w:val="00A8125B"/>
    <w:rsid w:val="00A81538"/>
    <w:rsid w:val="00A81A8F"/>
    <w:rsid w:val="00A81C29"/>
    <w:rsid w:val="00A81CE5"/>
    <w:rsid w:val="00A81EF9"/>
    <w:rsid w:val="00A81FF7"/>
    <w:rsid w:val="00A82056"/>
    <w:rsid w:val="00A82372"/>
    <w:rsid w:val="00A823CA"/>
    <w:rsid w:val="00A824DE"/>
    <w:rsid w:val="00A82625"/>
    <w:rsid w:val="00A82895"/>
    <w:rsid w:val="00A82AB4"/>
    <w:rsid w:val="00A82C7B"/>
    <w:rsid w:val="00A82FD9"/>
    <w:rsid w:val="00A83156"/>
    <w:rsid w:val="00A83161"/>
    <w:rsid w:val="00A83401"/>
    <w:rsid w:val="00A8343E"/>
    <w:rsid w:val="00A834BF"/>
    <w:rsid w:val="00A8357D"/>
    <w:rsid w:val="00A835E3"/>
    <w:rsid w:val="00A83827"/>
    <w:rsid w:val="00A83D4C"/>
    <w:rsid w:val="00A83E38"/>
    <w:rsid w:val="00A841C1"/>
    <w:rsid w:val="00A84C41"/>
    <w:rsid w:val="00A851C8"/>
    <w:rsid w:val="00A85247"/>
    <w:rsid w:val="00A852F5"/>
    <w:rsid w:val="00A8530A"/>
    <w:rsid w:val="00A8551A"/>
    <w:rsid w:val="00A855E2"/>
    <w:rsid w:val="00A85ACB"/>
    <w:rsid w:val="00A85DBB"/>
    <w:rsid w:val="00A85EC3"/>
    <w:rsid w:val="00A86416"/>
    <w:rsid w:val="00A86876"/>
    <w:rsid w:val="00A86A17"/>
    <w:rsid w:val="00A86A30"/>
    <w:rsid w:val="00A86D3E"/>
    <w:rsid w:val="00A86F8A"/>
    <w:rsid w:val="00A8741D"/>
    <w:rsid w:val="00A87424"/>
    <w:rsid w:val="00A87552"/>
    <w:rsid w:val="00A87665"/>
    <w:rsid w:val="00A879E8"/>
    <w:rsid w:val="00A87BE1"/>
    <w:rsid w:val="00A87EE2"/>
    <w:rsid w:val="00A90103"/>
    <w:rsid w:val="00A90307"/>
    <w:rsid w:val="00A903C8"/>
    <w:rsid w:val="00A9055E"/>
    <w:rsid w:val="00A90663"/>
    <w:rsid w:val="00A909C6"/>
    <w:rsid w:val="00A90A49"/>
    <w:rsid w:val="00A90AA0"/>
    <w:rsid w:val="00A90F19"/>
    <w:rsid w:val="00A911A5"/>
    <w:rsid w:val="00A91B8F"/>
    <w:rsid w:val="00A9206F"/>
    <w:rsid w:val="00A924F0"/>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497"/>
    <w:rsid w:val="00A94D19"/>
    <w:rsid w:val="00A94F42"/>
    <w:rsid w:val="00A9507C"/>
    <w:rsid w:val="00A952EA"/>
    <w:rsid w:val="00A95529"/>
    <w:rsid w:val="00A9587C"/>
    <w:rsid w:val="00A958A5"/>
    <w:rsid w:val="00A95A00"/>
    <w:rsid w:val="00A95BA6"/>
    <w:rsid w:val="00A95CF9"/>
    <w:rsid w:val="00A95E3D"/>
    <w:rsid w:val="00A963E6"/>
    <w:rsid w:val="00A965DC"/>
    <w:rsid w:val="00A9673B"/>
    <w:rsid w:val="00A968D8"/>
    <w:rsid w:val="00A96E48"/>
    <w:rsid w:val="00A96F73"/>
    <w:rsid w:val="00A96F8B"/>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048"/>
    <w:rsid w:val="00AA04D8"/>
    <w:rsid w:val="00AA0567"/>
    <w:rsid w:val="00AA06D6"/>
    <w:rsid w:val="00AA095B"/>
    <w:rsid w:val="00AA0CB3"/>
    <w:rsid w:val="00AA0D39"/>
    <w:rsid w:val="00AA1354"/>
    <w:rsid w:val="00AA142A"/>
    <w:rsid w:val="00AA145D"/>
    <w:rsid w:val="00AA1A24"/>
    <w:rsid w:val="00AA1CC0"/>
    <w:rsid w:val="00AA206B"/>
    <w:rsid w:val="00AA2225"/>
    <w:rsid w:val="00AA2293"/>
    <w:rsid w:val="00AA26F7"/>
    <w:rsid w:val="00AA2730"/>
    <w:rsid w:val="00AA2954"/>
    <w:rsid w:val="00AA2A27"/>
    <w:rsid w:val="00AA3117"/>
    <w:rsid w:val="00AA33A9"/>
    <w:rsid w:val="00AA3410"/>
    <w:rsid w:val="00AA36AD"/>
    <w:rsid w:val="00AA3728"/>
    <w:rsid w:val="00AA3B55"/>
    <w:rsid w:val="00AA3C6D"/>
    <w:rsid w:val="00AA3C78"/>
    <w:rsid w:val="00AA3E65"/>
    <w:rsid w:val="00AA4062"/>
    <w:rsid w:val="00AA412B"/>
    <w:rsid w:val="00AA43E0"/>
    <w:rsid w:val="00AA45E7"/>
    <w:rsid w:val="00AA4705"/>
    <w:rsid w:val="00AA48F2"/>
    <w:rsid w:val="00AA490F"/>
    <w:rsid w:val="00AA4CCC"/>
    <w:rsid w:val="00AA4DC2"/>
    <w:rsid w:val="00AA4E03"/>
    <w:rsid w:val="00AA5134"/>
    <w:rsid w:val="00AA539D"/>
    <w:rsid w:val="00AA5422"/>
    <w:rsid w:val="00AA55F3"/>
    <w:rsid w:val="00AA57A4"/>
    <w:rsid w:val="00AA6003"/>
    <w:rsid w:val="00AA62E7"/>
    <w:rsid w:val="00AA643B"/>
    <w:rsid w:val="00AA6672"/>
    <w:rsid w:val="00AA67FD"/>
    <w:rsid w:val="00AA6C33"/>
    <w:rsid w:val="00AA6D8D"/>
    <w:rsid w:val="00AA6E67"/>
    <w:rsid w:val="00AA75FC"/>
    <w:rsid w:val="00AA7863"/>
    <w:rsid w:val="00AA78D1"/>
    <w:rsid w:val="00AA78D7"/>
    <w:rsid w:val="00AA7A91"/>
    <w:rsid w:val="00AB010D"/>
    <w:rsid w:val="00AB021E"/>
    <w:rsid w:val="00AB04EC"/>
    <w:rsid w:val="00AB0504"/>
    <w:rsid w:val="00AB0C68"/>
    <w:rsid w:val="00AB0D53"/>
    <w:rsid w:val="00AB0F6D"/>
    <w:rsid w:val="00AB1454"/>
    <w:rsid w:val="00AB159A"/>
    <w:rsid w:val="00AB1697"/>
    <w:rsid w:val="00AB17CD"/>
    <w:rsid w:val="00AB19DD"/>
    <w:rsid w:val="00AB1BF2"/>
    <w:rsid w:val="00AB1E02"/>
    <w:rsid w:val="00AB1E3C"/>
    <w:rsid w:val="00AB226C"/>
    <w:rsid w:val="00AB24E4"/>
    <w:rsid w:val="00AB2835"/>
    <w:rsid w:val="00AB2ADB"/>
    <w:rsid w:val="00AB2CCC"/>
    <w:rsid w:val="00AB2CF6"/>
    <w:rsid w:val="00AB313A"/>
    <w:rsid w:val="00AB3140"/>
    <w:rsid w:val="00AB316E"/>
    <w:rsid w:val="00AB35B2"/>
    <w:rsid w:val="00AB35B7"/>
    <w:rsid w:val="00AB3DC2"/>
    <w:rsid w:val="00AB4143"/>
    <w:rsid w:val="00AB467C"/>
    <w:rsid w:val="00AB4689"/>
    <w:rsid w:val="00AB488E"/>
    <w:rsid w:val="00AB4945"/>
    <w:rsid w:val="00AB4A58"/>
    <w:rsid w:val="00AB4C26"/>
    <w:rsid w:val="00AB4DCA"/>
    <w:rsid w:val="00AB4E93"/>
    <w:rsid w:val="00AB4EE8"/>
    <w:rsid w:val="00AB58B2"/>
    <w:rsid w:val="00AB5B12"/>
    <w:rsid w:val="00AB5F6B"/>
    <w:rsid w:val="00AB6084"/>
    <w:rsid w:val="00AB617A"/>
    <w:rsid w:val="00AB6282"/>
    <w:rsid w:val="00AB6477"/>
    <w:rsid w:val="00AB6943"/>
    <w:rsid w:val="00AB6DBE"/>
    <w:rsid w:val="00AB728D"/>
    <w:rsid w:val="00AB75FD"/>
    <w:rsid w:val="00AB7717"/>
    <w:rsid w:val="00AB77EF"/>
    <w:rsid w:val="00AB791B"/>
    <w:rsid w:val="00AB7980"/>
    <w:rsid w:val="00AB79EC"/>
    <w:rsid w:val="00AB7CF7"/>
    <w:rsid w:val="00AB7E9A"/>
    <w:rsid w:val="00AC0137"/>
    <w:rsid w:val="00AC033E"/>
    <w:rsid w:val="00AC0563"/>
    <w:rsid w:val="00AC06FE"/>
    <w:rsid w:val="00AC0A8C"/>
    <w:rsid w:val="00AC12F6"/>
    <w:rsid w:val="00AC16C1"/>
    <w:rsid w:val="00AC17A4"/>
    <w:rsid w:val="00AC17F3"/>
    <w:rsid w:val="00AC1807"/>
    <w:rsid w:val="00AC1B97"/>
    <w:rsid w:val="00AC1D9E"/>
    <w:rsid w:val="00AC1EF9"/>
    <w:rsid w:val="00AC209A"/>
    <w:rsid w:val="00AC21D1"/>
    <w:rsid w:val="00AC21FD"/>
    <w:rsid w:val="00AC229F"/>
    <w:rsid w:val="00AC22B7"/>
    <w:rsid w:val="00AC279E"/>
    <w:rsid w:val="00AC2ADB"/>
    <w:rsid w:val="00AC2BBA"/>
    <w:rsid w:val="00AC2C4F"/>
    <w:rsid w:val="00AC303A"/>
    <w:rsid w:val="00AC3292"/>
    <w:rsid w:val="00AC32EA"/>
    <w:rsid w:val="00AC36A6"/>
    <w:rsid w:val="00AC3A32"/>
    <w:rsid w:val="00AC3A69"/>
    <w:rsid w:val="00AC3BE2"/>
    <w:rsid w:val="00AC3E74"/>
    <w:rsid w:val="00AC40C1"/>
    <w:rsid w:val="00AC4331"/>
    <w:rsid w:val="00AC459C"/>
    <w:rsid w:val="00AC45F1"/>
    <w:rsid w:val="00AC4A28"/>
    <w:rsid w:val="00AC4B0A"/>
    <w:rsid w:val="00AC5151"/>
    <w:rsid w:val="00AC56F2"/>
    <w:rsid w:val="00AC58B4"/>
    <w:rsid w:val="00AC5B12"/>
    <w:rsid w:val="00AC5C69"/>
    <w:rsid w:val="00AC5D37"/>
    <w:rsid w:val="00AC5EF6"/>
    <w:rsid w:val="00AC6061"/>
    <w:rsid w:val="00AC6759"/>
    <w:rsid w:val="00AC6C3A"/>
    <w:rsid w:val="00AC6D33"/>
    <w:rsid w:val="00AC6EB0"/>
    <w:rsid w:val="00AC7012"/>
    <w:rsid w:val="00AC70DB"/>
    <w:rsid w:val="00AC782C"/>
    <w:rsid w:val="00AD024C"/>
    <w:rsid w:val="00AD028F"/>
    <w:rsid w:val="00AD032F"/>
    <w:rsid w:val="00AD0895"/>
    <w:rsid w:val="00AD0C06"/>
    <w:rsid w:val="00AD0D90"/>
    <w:rsid w:val="00AD109A"/>
    <w:rsid w:val="00AD142E"/>
    <w:rsid w:val="00AD17A0"/>
    <w:rsid w:val="00AD1826"/>
    <w:rsid w:val="00AD2040"/>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0C5"/>
    <w:rsid w:val="00AD41C7"/>
    <w:rsid w:val="00AD42B2"/>
    <w:rsid w:val="00AD4427"/>
    <w:rsid w:val="00AD468F"/>
    <w:rsid w:val="00AD496A"/>
    <w:rsid w:val="00AD4BB3"/>
    <w:rsid w:val="00AD4C37"/>
    <w:rsid w:val="00AD4F75"/>
    <w:rsid w:val="00AD52DA"/>
    <w:rsid w:val="00AD555B"/>
    <w:rsid w:val="00AD55E2"/>
    <w:rsid w:val="00AD5AD7"/>
    <w:rsid w:val="00AD5D03"/>
    <w:rsid w:val="00AD61D8"/>
    <w:rsid w:val="00AD63A5"/>
    <w:rsid w:val="00AD63BB"/>
    <w:rsid w:val="00AD693F"/>
    <w:rsid w:val="00AD71E4"/>
    <w:rsid w:val="00AD782A"/>
    <w:rsid w:val="00AD787C"/>
    <w:rsid w:val="00AD7E67"/>
    <w:rsid w:val="00AE0324"/>
    <w:rsid w:val="00AE0335"/>
    <w:rsid w:val="00AE0C87"/>
    <w:rsid w:val="00AE0D65"/>
    <w:rsid w:val="00AE0EDD"/>
    <w:rsid w:val="00AE1063"/>
    <w:rsid w:val="00AE16A0"/>
    <w:rsid w:val="00AE1811"/>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A47"/>
    <w:rsid w:val="00AE2BC9"/>
    <w:rsid w:val="00AE2DBB"/>
    <w:rsid w:val="00AE2F46"/>
    <w:rsid w:val="00AE3264"/>
    <w:rsid w:val="00AE3487"/>
    <w:rsid w:val="00AE34E4"/>
    <w:rsid w:val="00AE3894"/>
    <w:rsid w:val="00AE3A91"/>
    <w:rsid w:val="00AE3E04"/>
    <w:rsid w:val="00AE3EE0"/>
    <w:rsid w:val="00AE3EE8"/>
    <w:rsid w:val="00AE3FC5"/>
    <w:rsid w:val="00AE4340"/>
    <w:rsid w:val="00AE49AF"/>
    <w:rsid w:val="00AE4BDA"/>
    <w:rsid w:val="00AE4D4F"/>
    <w:rsid w:val="00AE5038"/>
    <w:rsid w:val="00AE5086"/>
    <w:rsid w:val="00AE52DD"/>
    <w:rsid w:val="00AE57C2"/>
    <w:rsid w:val="00AE57E5"/>
    <w:rsid w:val="00AE5CBE"/>
    <w:rsid w:val="00AE5D17"/>
    <w:rsid w:val="00AE60C6"/>
    <w:rsid w:val="00AE642D"/>
    <w:rsid w:val="00AE671B"/>
    <w:rsid w:val="00AE6782"/>
    <w:rsid w:val="00AE6881"/>
    <w:rsid w:val="00AE6A35"/>
    <w:rsid w:val="00AE6CD5"/>
    <w:rsid w:val="00AE6D3E"/>
    <w:rsid w:val="00AE6F9E"/>
    <w:rsid w:val="00AE72F2"/>
    <w:rsid w:val="00AE73F0"/>
    <w:rsid w:val="00AE7480"/>
    <w:rsid w:val="00AE7535"/>
    <w:rsid w:val="00AE764F"/>
    <w:rsid w:val="00AE7A78"/>
    <w:rsid w:val="00AE7A9A"/>
    <w:rsid w:val="00AE7DB5"/>
    <w:rsid w:val="00AF04D2"/>
    <w:rsid w:val="00AF07C9"/>
    <w:rsid w:val="00AF0B03"/>
    <w:rsid w:val="00AF0E8C"/>
    <w:rsid w:val="00AF162C"/>
    <w:rsid w:val="00AF16CC"/>
    <w:rsid w:val="00AF1732"/>
    <w:rsid w:val="00AF1892"/>
    <w:rsid w:val="00AF1B36"/>
    <w:rsid w:val="00AF1C3A"/>
    <w:rsid w:val="00AF1CB2"/>
    <w:rsid w:val="00AF1DF8"/>
    <w:rsid w:val="00AF210C"/>
    <w:rsid w:val="00AF2127"/>
    <w:rsid w:val="00AF21D6"/>
    <w:rsid w:val="00AF2691"/>
    <w:rsid w:val="00AF2A89"/>
    <w:rsid w:val="00AF2FC9"/>
    <w:rsid w:val="00AF302E"/>
    <w:rsid w:val="00AF3175"/>
    <w:rsid w:val="00AF3404"/>
    <w:rsid w:val="00AF342A"/>
    <w:rsid w:val="00AF34DF"/>
    <w:rsid w:val="00AF34F9"/>
    <w:rsid w:val="00AF3560"/>
    <w:rsid w:val="00AF36FF"/>
    <w:rsid w:val="00AF37CB"/>
    <w:rsid w:val="00AF3ECA"/>
    <w:rsid w:val="00AF40C2"/>
    <w:rsid w:val="00AF4293"/>
    <w:rsid w:val="00AF4355"/>
    <w:rsid w:val="00AF436C"/>
    <w:rsid w:val="00AF46A5"/>
    <w:rsid w:val="00AF48FC"/>
    <w:rsid w:val="00AF4A65"/>
    <w:rsid w:val="00AF4A7C"/>
    <w:rsid w:val="00AF4BB1"/>
    <w:rsid w:val="00AF4EB8"/>
    <w:rsid w:val="00AF542C"/>
    <w:rsid w:val="00AF56DB"/>
    <w:rsid w:val="00AF5A82"/>
    <w:rsid w:val="00AF5FEB"/>
    <w:rsid w:val="00AF63F2"/>
    <w:rsid w:val="00AF63FF"/>
    <w:rsid w:val="00AF656E"/>
    <w:rsid w:val="00AF66CC"/>
    <w:rsid w:val="00AF66EB"/>
    <w:rsid w:val="00AF66FA"/>
    <w:rsid w:val="00AF6872"/>
    <w:rsid w:val="00AF6A06"/>
    <w:rsid w:val="00AF6C95"/>
    <w:rsid w:val="00AF6CB1"/>
    <w:rsid w:val="00AF6E6A"/>
    <w:rsid w:val="00AF6FD1"/>
    <w:rsid w:val="00AF7468"/>
    <w:rsid w:val="00AF74B6"/>
    <w:rsid w:val="00AF7564"/>
    <w:rsid w:val="00AF76A7"/>
    <w:rsid w:val="00AF791F"/>
    <w:rsid w:val="00AF79C5"/>
    <w:rsid w:val="00AF7B5D"/>
    <w:rsid w:val="00AF7EC1"/>
    <w:rsid w:val="00AF7FB0"/>
    <w:rsid w:val="00B0003F"/>
    <w:rsid w:val="00B0006B"/>
    <w:rsid w:val="00B002E0"/>
    <w:rsid w:val="00B002F3"/>
    <w:rsid w:val="00B005E3"/>
    <w:rsid w:val="00B00875"/>
    <w:rsid w:val="00B00FD7"/>
    <w:rsid w:val="00B012CF"/>
    <w:rsid w:val="00B012F2"/>
    <w:rsid w:val="00B0130A"/>
    <w:rsid w:val="00B01816"/>
    <w:rsid w:val="00B01A8A"/>
    <w:rsid w:val="00B01BBB"/>
    <w:rsid w:val="00B01C30"/>
    <w:rsid w:val="00B01C52"/>
    <w:rsid w:val="00B01DEF"/>
    <w:rsid w:val="00B02225"/>
    <w:rsid w:val="00B0243B"/>
    <w:rsid w:val="00B024AB"/>
    <w:rsid w:val="00B025F1"/>
    <w:rsid w:val="00B02A49"/>
    <w:rsid w:val="00B02AFD"/>
    <w:rsid w:val="00B02DD9"/>
    <w:rsid w:val="00B02E80"/>
    <w:rsid w:val="00B034E9"/>
    <w:rsid w:val="00B03847"/>
    <w:rsid w:val="00B0389B"/>
    <w:rsid w:val="00B03E65"/>
    <w:rsid w:val="00B0437C"/>
    <w:rsid w:val="00B044CD"/>
    <w:rsid w:val="00B04899"/>
    <w:rsid w:val="00B04B0A"/>
    <w:rsid w:val="00B04C42"/>
    <w:rsid w:val="00B04C93"/>
    <w:rsid w:val="00B04FE4"/>
    <w:rsid w:val="00B04FF3"/>
    <w:rsid w:val="00B0512A"/>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A03"/>
    <w:rsid w:val="00B07C9C"/>
    <w:rsid w:val="00B07D3B"/>
    <w:rsid w:val="00B07F40"/>
    <w:rsid w:val="00B10088"/>
    <w:rsid w:val="00B103BF"/>
    <w:rsid w:val="00B10523"/>
    <w:rsid w:val="00B10702"/>
    <w:rsid w:val="00B10807"/>
    <w:rsid w:val="00B10832"/>
    <w:rsid w:val="00B10B01"/>
    <w:rsid w:val="00B10CE7"/>
    <w:rsid w:val="00B10F50"/>
    <w:rsid w:val="00B11097"/>
    <w:rsid w:val="00B11643"/>
    <w:rsid w:val="00B11C37"/>
    <w:rsid w:val="00B11D1F"/>
    <w:rsid w:val="00B11D85"/>
    <w:rsid w:val="00B12283"/>
    <w:rsid w:val="00B123B8"/>
    <w:rsid w:val="00B123F8"/>
    <w:rsid w:val="00B12429"/>
    <w:rsid w:val="00B128D7"/>
    <w:rsid w:val="00B12954"/>
    <w:rsid w:val="00B12CC0"/>
    <w:rsid w:val="00B12D6A"/>
    <w:rsid w:val="00B12EC2"/>
    <w:rsid w:val="00B12FE4"/>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E8F"/>
    <w:rsid w:val="00B15426"/>
    <w:rsid w:val="00B15781"/>
    <w:rsid w:val="00B15921"/>
    <w:rsid w:val="00B15A26"/>
    <w:rsid w:val="00B15E36"/>
    <w:rsid w:val="00B15F78"/>
    <w:rsid w:val="00B161BB"/>
    <w:rsid w:val="00B1654A"/>
    <w:rsid w:val="00B16EB8"/>
    <w:rsid w:val="00B1738A"/>
    <w:rsid w:val="00B17906"/>
    <w:rsid w:val="00B17944"/>
    <w:rsid w:val="00B17D70"/>
    <w:rsid w:val="00B17E7E"/>
    <w:rsid w:val="00B2023A"/>
    <w:rsid w:val="00B203C7"/>
    <w:rsid w:val="00B20433"/>
    <w:rsid w:val="00B2068B"/>
    <w:rsid w:val="00B20992"/>
    <w:rsid w:val="00B20A3F"/>
    <w:rsid w:val="00B20AC8"/>
    <w:rsid w:val="00B20C4A"/>
    <w:rsid w:val="00B20C4C"/>
    <w:rsid w:val="00B20CD1"/>
    <w:rsid w:val="00B21002"/>
    <w:rsid w:val="00B211BA"/>
    <w:rsid w:val="00B21312"/>
    <w:rsid w:val="00B216CF"/>
    <w:rsid w:val="00B2195C"/>
    <w:rsid w:val="00B219D1"/>
    <w:rsid w:val="00B21A64"/>
    <w:rsid w:val="00B21B28"/>
    <w:rsid w:val="00B21C2B"/>
    <w:rsid w:val="00B21C9A"/>
    <w:rsid w:val="00B21D56"/>
    <w:rsid w:val="00B220EA"/>
    <w:rsid w:val="00B22598"/>
    <w:rsid w:val="00B226DA"/>
    <w:rsid w:val="00B22770"/>
    <w:rsid w:val="00B22933"/>
    <w:rsid w:val="00B22EA0"/>
    <w:rsid w:val="00B22F0F"/>
    <w:rsid w:val="00B22FC5"/>
    <w:rsid w:val="00B23059"/>
    <w:rsid w:val="00B23392"/>
    <w:rsid w:val="00B23ABC"/>
    <w:rsid w:val="00B23B3D"/>
    <w:rsid w:val="00B23E6B"/>
    <w:rsid w:val="00B23F66"/>
    <w:rsid w:val="00B240F7"/>
    <w:rsid w:val="00B24299"/>
    <w:rsid w:val="00B2429F"/>
    <w:rsid w:val="00B243A1"/>
    <w:rsid w:val="00B24858"/>
    <w:rsid w:val="00B24931"/>
    <w:rsid w:val="00B24C76"/>
    <w:rsid w:val="00B24DE2"/>
    <w:rsid w:val="00B24E72"/>
    <w:rsid w:val="00B24ECC"/>
    <w:rsid w:val="00B24F5A"/>
    <w:rsid w:val="00B24F76"/>
    <w:rsid w:val="00B24FD9"/>
    <w:rsid w:val="00B251D6"/>
    <w:rsid w:val="00B256CE"/>
    <w:rsid w:val="00B25934"/>
    <w:rsid w:val="00B25AD7"/>
    <w:rsid w:val="00B25B31"/>
    <w:rsid w:val="00B25B4B"/>
    <w:rsid w:val="00B25D18"/>
    <w:rsid w:val="00B25D53"/>
    <w:rsid w:val="00B25ED1"/>
    <w:rsid w:val="00B25F49"/>
    <w:rsid w:val="00B26025"/>
    <w:rsid w:val="00B263BF"/>
    <w:rsid w:val="00B26914"/>
    <w:rsid w:val="00B26A2F"/>
    <w:rsid w:val="00B26F27"/>
    <w:rsid w:val="00B27036"/>
    <w:rsid w:val="00B270C1"/>
    <w:rsid w:val="00B27143"/>
    <w:rsid w:val="00B274E7"/>
    <w:rsid w:val="00B2762A"/>
    <w:rsid w:val="00B2768B"/>
    <w:rsid w:val="00B276BA"/>
    <w:rsid w:val="00B279D1"/>
    <w:rsid w:val="00B27B32"/>
    <w:rsid w:val="00B27C1E"/>
    <w:rsid w:val="00B27D77"/>
    <w:rsid w:val="00B27DA3"/>
    <w:rsid w:val="00B301B9"/>
    <w:rsid w:val="00B302AA"/>
    <w:rsid w:val="00B303D9"/>
    <w:rsid w:val="00B304C2"/>
    <w:rsid w:val="00B30540"/>
    <w:rsid w:val="00B308D8"/>
    <w:rsid w:val="00B309DE"/>
    <w:rsid w:val="00B30A20"/>
    <w:rsid w:val="00B30A68"/>
    <w:rsid w:val="00B30CE0"/>
    <w:rsid w:val="00B30D91"/>
    <w:rsid w:val="00B30F09"/>
    <w:rsid w:val="00B31092"/>
    <w:rsid w:val="00B3136E"/>
    <w:rsid w:val="00B315EB"/>
    <w:rsid w:val="00B317B0"/>
    <w:rsid w:val="00B31998"/>
    <w:rsid w:val="00B319F4"/>
    <w:rsid w:val="00B3208E"/>
    <w:rsid w:val="00B32108"/>
    <w:rsid w:val="00B3211F"/>
    <w:rsid w:val="00B32177"/>
    <w:rsid w:val="00B322B5"/>
    <w:rsid w:val="00B32368"/>
    <w:rsid w:val="00B325A1"/>
    <w:rsid w:val="00B3262B"/>
    <w:rsid w:val="00B32A71"/>
    <w:rsid w:val="00B33711"/>
    <w:rsid w:val="00B338BB"/>
    <w:rsid w:val="00B33C0D"/>
    <w:rsid w:val="00B33EC2"/>
    <w:rsid w:val="00B33F7E"/>
    <w:rsid w:val="00B340A1"/>
    <w:rsid w:val="00B343FF"/>
    <w:rsid w:val="00B344B5"/>
    <w:rsid w:val="00B344EB"/>
    <w:rsid w:val="00B34E38"/>
    <w:rsid w:val="00B35034"/>
    <w:rsid w:val="00B352AE"/>
    <w:rsid w:val="00B35B97"/>
    <w:rsid w:val="00B35BE7"/>
    <w:rsid w:val="00B35C4C"/>
    <w:rsid w:val="00B35ECE"/>
    <w:rsid w:val="00B35F46"/>
    <w:rsid w:val="00B360DF"/>
    <w:rsid w:val="00B3623B"/>
    <w:rsid w:val="00B363FB"/>
    <w:rsid w:val="00B36669"/>
    <w:rsid w:val="00B36672"/>
    <w:rsid w:val="00B36683"/>
    <w:rsid w:val="00B36762"/>
    <w:rsid w:val="00B3684C"/>
    <w:rsid w:val="00B368BC"/>
    <w:rsid w:val="00B368E9"/>
    <w:rsid w:val="00B36A0E"/>
    <w:rsid w:val="00B36AB7"/>
    <w:rsid w:val="00B36C0A"/>
    <w:rsid w:val="00B37219"/>
    <w:rsid w:val="00B37233"/>
    <w:rsid w:val="00B372DB"/>
    <w:rsid w:val="00B37411"/>
    <w:rsid w:val="00B376B0"/>
    <w:rsid w:val="00B37B05"/>
    <w:rsid w:val="00B37EE2"/>
    <w:rsid w:val="00B400B6"/>
    <w:rsid w:val="00B40166"/>
    <w:rsid w:val="00B4040C"/>
    <w:rsid w:val="00B409AF"/>
    <w:rsid w:val="00B40A2C"/>
    <w:rsid w:val="00B40B8E"/>
    <w:rsid w:val="00B40C1F"/>
    <w:rsid w:val="00B40C54"/>
    <w:rsid w:val="00B40DF4"/>
    <w:rsid w:val="00B41419"/>
    <w:rsid w:val="00B41823"/>
    <w:rsid w:val="00B41CE9"/>
    <w:rsid w:val="00B41D04"/>
    <w:rsid w:val="00B4221E"/>
    <w:rsid w:val="00B423A5"/>
    <w:rsid w:val="00B424C0"/>
    <w:rsid w:val="00B4291B"/>
    <w:rsid w:val="00B42A99"/>
    <w:rsid w:val="00B42D9D"/>
    <w:rsid w:val="00B42EF7"/>
    <w:rsid w:val="00B432A5"/>
    <w:rsid w:val="00B433E2"/>
    <w:rsid w:val="00B43684"/>
    <w:rsid w:val="00B4368D"/>
    <w:rsid w:val="00B43750"/>
    <w:rsid w:val="00B437CB"/>
    <w:rsid w:val="00B43DDC"/>
    <w:rsid w:val="00B43DF6"/>
    <w:rsid w:val="00B442E9"/>
    <w:rsid w:val="00B447C3"/>
    <w:rsid w:val="00B449C9"/>
    <w:rsid w:val="00B4540B"/>
    <w:rsid w:val="00B454D8"/>
    <w:rsid w:val="00B45732"/>
    <w:rsid w:val="00B45E91"/>
    <w:rsid w:val="00B45FA8"/>
    <w:rsid w:val="00B46047"/>
    <w:rsid w:val="00B4614B"/>
    <w:rsid w:val="00B4614C"/>
    <w:rsid w:val="00B46A22"/>
    <w:rsid w:val="00B46A4B"/>
    <w:rsid w:val="00B46BB9"/>
    <w:rsid w:val="00B46CA5"/>
    <w:rsid w:val="00B47099"/>
    <w:rsid w:val="00B474C8"/>
    <w:rsid w:val="00B474E6"/>
    <w:rsid w:val="00B47751"/>
    <w:rsid w:val="00B47CF3"/>
    <w:rsid w:val="00B47D81"/>
    <w:rsid w:val="00B47DD7"/>
    <w:rsid w:val="00B47E6D"/>
    <w:rsid w:val="00B503DC"/>
    <w:rsid w:val="00B5095D"/>
    <w:rsid w:val="00B509DB"/>
    <w:rsid w:val="00B516C7"/>
    <w:rsid w:val="00B5194E"/>
    <w:rsid w:val="00B519D7"/>
    <w:rsid w:val="00B51A1B"/>
    <w:rsid w:val="00B51BAD"/>
    <w:rsid w:val="00B51D51"/>
    <w:rsid w:val="00B51F77"/>
    <w:rsid w:val="00B5226E"/>
    <w:rsid w:val="00B52692"/>
    <w:rsid w:val="00B5275E"/>
    <w:rsid w:val="00B52AFE"/>
    <w:rsid w:val="00B52B50"/>
    <w:rsid w:val="00B52E00"/>
    <w:rsid w:val="00B52F98"/>
    <w:rsid w:val="00B52FB9"/>
    <w:rsid w:val="00B53153"/>
    <w:rsid w:val="00B53267"/>
    <w:rsid w:val="00B5331F"/>
    <w:rsid w:val="00B53371"/>
    <w:rsid w:val="00B533A5"/>
    <w:rsid w:val="00B53AF0"/>
    <w:rsid w:val="00B53B23"/>
    <w:rsid w:val="00B53DBF"/>
    <w:rsid w:val="00B53E7D"/>
    <w:rsid w:val="00B53EF5"/>
    <w:rsid w:val="00B53FA3"/>
    <w:rsid w:val="00B53FD5"/>
    <w:rsid w:val="00B54229"/>
    <w:rsid w:val="00B545F3"/>
    <w:rsid w:val="00B5471A"/>
    <w:rsid w:val="00B54954"/>
    <w:rsid w:val="00B54AFF"/>
    <w:rsid w:val="00B54B66"/>
    <w:rsid w:val="00B54D93"/>
    <w:rsid w:val="00B55545"/>
    <w:rsid w:val="00B55A47"/>
    <w:rsid w:val="00B55F22"/>
    <w:rsid w:val="00B56138"/>
    <w:rsid w:val="00B564F9"/>
    <w:rsid w:val="00B5651D"/>
    <w:rsid w:val="00B56869"/>
    <w:rsid w:val="00B569AF"/>
    <w:rsid w:val="00B56EA7"/>
    <w:rsid w:val="00B57652"/>
    <w:rsid w:val="00B576FE"/>
    <w:rsid w:val="00B57CDE"/>
    <w:rsid w:val="00B57DAF"/>
    <w:rsid w:val="00B57E44"/>
    <w:rsid w:val="00B57E86"/>
    <w:rsid w:val="00B601A8"/>
    <w:rsid w:val="00B60606"/>
    <w:rsid w:val="00B60A42"/>
    <w:rsid w:val="00B60A9C"/>
    <w:rsid w:val="00B60B60"/>
    <w:rsid w:val="00B60CFE"/>
    <w:rsid w:val="00B616AF"/>
    <w:rsid w:val="00B61C7E"/>
    <w:rsid w:val="00B61E88"/>
    <w:rsid w:val="00B61EE9"/>
    <w:rsid w:val="00B62368"/>
    <w:rsid w:val="00B624C2"/>
    <w:rsid w:val="00B6295B"/>
    <w:rsid w:val="00B629D9"/>
    <w:rsid w:val="00B62A9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5E19"/>
    <w:rsid w:val="00B65F6B"/>
    <w:rsid w:val="00B65FAE"/>
    <w:rsid w:val="00B66006"/>
    <w:rsid w:val="00B661D3"/>
    <w:rsid w:val="00B66434"/>
    <w:rsid w:val="00B66B55"/>
    <w:rsid w:val="00B66CD5"/>
    <w:rsid w:val="00B66D67"/>
    <w:rsid w:val="00B66EC0"/>
    <w:rsid w:val="00B670BB"/>
    <w:rsid w:val="00B6727F"/>
    <w:rsid w:val="00B67317"/>
    <w:rsid w:val="00B677FC"/>
    <w:rsid w:val="00B679C2"/>
    <w:rsid w:val="00B67AE2"/>
    <w:rsid w:val="00B67D43"/>
    <w:rsid w:val="00B70186"/>
    <w:rsid w:val="00B7036D"/>
    <w:rsid w:val="00B703E0"/>
    <w:rsid w:val="00B7071C"/>
    <w:rsid w:val="00B70BC2"/>
    <w:rsid w:val="00B70D91"/>
    <w:rsid w:val="00B70E12"/>
    <w:rsid w:val="00B70E42"/>
    <w:rsid w:val="00B710C6"/>
    <w:rsid w:val="00B710ED"/>
    <w:rsid w:val="00B7133E"/>
    <w:rsid w:val="00B71374"/>
    <w:rsid w:val="00B715A1"/>
    <w:rsid w:val="00B71BC7"/>
    <w:rsid w:val="00B71C00"/>
    <w:rsid w:val="00B71D11"/>
    <w:rsid w:val="00B71E14"/>
    <w:rsid w:val="00B71FD3"/>
    <w:rsid w:val="00B7200F"/>
    <w:rsid w:val="00B720ED"/>
    <w:rsid w:val="00B72124"/>
    <w:rsid w:val="00B72335"/>
    <w:rsid w:val="00B723CB"/>
    <w:rsid w:val="00B72644"/>
    <w:rsid w:val="00B72751"/>
    <w:rsid w:val="00B72AB2"/>
    <w:rsid w:val="00B72F10"/>
    <w:rsid w:val="00B72F78"/>
    <w:rsid w:val="00B730ED"/>
    <w:rsid w:val="00B7311B"/>
    <w:rsid w:val="00B7325E"/>
    <w:rsid w:val="00B7336F"/>
    <w:rsid w:val="00B73387"/>
    <w:rsid w:val="00B733EF"/>
    <w:rsid w:val="00B734C5"/>
    <w:rsid w:val="00B735F9"/>
    <w:rsid w:val="00B73F8A"/>
    <w:rsid w:val="00B740AA"/>
    <w:rsid w:val="00B745E0"/>
    <w:rsid w:val="00B74705"/>
    <w:rsid w:val="00B74A33"/>
    <w:rsid w:val="00B74CE8"/>
    <w:rsid w:val="00B74CF9"/>
    <w:rsid w:val="00B74DB6"/>
    <w:rsid w:val="00B74F0B"/>
    <w:rsid w:val="00B750BE"/>
    <w:rsid w:val="00B754A6"/>
    <w:rsid w:val="00B755FD"/>
    <w:rsid w:val="00B75796"/>
    <w:rsid w:val="00B75AA9"/>
    <w:rsid w:val="00B75AFC"/>
    <w:rsid w:val="00B761B3"/>
    <w:rsid w:val="00B761EB"/>
    <w:rsid w:val="00B7623E"/>
    <w:rsid w:val="00B762F4"/>
    <w:rsid w:val="00B763D4"/>
    <w:rsid w:val="00B76411"/>
    <w:rsid w:val="00B7658D"/>
    <w:rsid w:val="00B765C5"/>
    <w:rsid w:val="00B765CC"/>
    <w:rsid w:val="00B768BC"/>
    <w:rsid w:val="00B768C1"/>
    <w:rsid w:val="00B76B55"/>
    <w:rsid w:val="00B76C40"/>
    <w:rsid w:val="00B76D54"/>
    <w:rsid w:val="00B76DCD"/>
    <w:rsid w:val="00B77292"/>
    <w:rsid w:val="00B77413"/>
    <w:rsid w:val="00B774A6"/>
    <w:rsid w:val="00B7772E"/>
    <w:rsid w:val="00B778A6"/>
    <w:rsid w:val="00B778AA"/>
    <w:rsid w:val="00B77D00"/>
    <w:rsid w:val="00B77E36"/>
    <w:rsid w:val="00B801A2"/>
    <w:rsid w:val="00B801AA"/>
    <w:rsid w:val="00B80224"/>
    <w:rsid w:val="00B8024D"/>
    <w:rsid w:val="00B8028F"/>
    <w:rsid w:val="00B80443"/>
    <w:rsid w:val="00B8061B"/>
    <w:rsid w:val="00B8064C"/>
    <w:rsid w:val="00B806A3"/>
    <w:rsid w:val="00B807F3"/>
    <w:rsid w:val="00B8088A"/>
    <w:rsid w:val="00B80A4A"/>
    <w:rsid w:val="00B811F7"/>
    <w:rsid w:val="00B81294"/>
    <w:rsid w:val="00B8139E"/>
    <w:rsid w:val="00B815E1"/>
    <w:rsid w:val="00B81794"/>
    <w:rsid w:val="00B8191B"/>
    <w:rsid w:val="00B81972"/>
    <w:rsid w:val="00B81C7A"/>
    <w:rsid w:val="00B81FC0"/>
    <w:rsid w:val="00B82171"/>
    <w:rsid w:val="00B823AE"/>
    <w:rsid w:val="00B82A4F"/>
    <w:rsid w:val="00B82B06"/>
    <w:rsid w:val="00B82EA4"/>
    <w:rsid w:val="00B82F31"/>
    <w:rsid w:val="00B83318"/>
    <w:rsid w:val="00B83D8F"/>
    <w:rsid w:val="00B84099"/>
    <w:rsid w:val="00B842DC"/>
    <w:rsid w:val="00B84464"/>
    <w:rsid w:val="00B84487"/>
    <w:rsid w:val="00B84754"/>
    <w:rsid w:val="00B84BF8"/>
    <w:rsid w:val="00B84CAD"/>
    <w:rsid w:val="00B85071"/>
    <w:rsid w:val="00B85135"/>
    <w:rsid w:val="00B8531E"/>
    <w:rsid w:val="00B8532A"/>
    <w:rsid w:val="00B85342"/>
    <w:rsid w:val="00B8535E"/>
    <w:rsid w:val="00B854E5"/>
    <w:rsid w:val="00B85637"/>
    <w:rsid w:val="00B856E7"/>
    <w:rsid w:val="00B85A06"/>
    <w:rsid w:val="00B85F0B"/>
    <w:rsid w:val="00B85F4D"/>
    <w:rsid w:val="00B86090"/>
    <w:rsid w:val="00B8627C"/>
    <w:rsid w:val="00B86331"/>
    <w:rsid w:val="00B8644F"/>
    <w:rsid w:val="00B86490"/>
    <w:rsid w:val="00B867EB"/>
    <w:rsid w:val="00B86B98"/>
    <w:rsid w:val="00B86BD6"/>
    <w:rsid w:val="00B86C1F"/>
    <w:rsid w:val="00B86CAA"/>
    <w:rsid w:val="00B86E12"/>
    <w:rsid w:val="00B86EE4"/>
    <w:rsid w:val="00B870AA"/>
    <w:rsid w:val="00B872BE"/>
    <w:rsid w:val="00B87362"/>
    <w:rsid w:val="00B873CD"/>
    <w:rsid w:val="00B873FD"/>
    <w:rsid w:val="00B874C4"/>
    <w:rsid w:val="00B874ED"/>
    <w:rsid w:val="00B87659"/>
    <w:rsid w:val="00B87847"/>
    <w:rsid w:val="00B87A06"/>
    <w:rsid w:val="00B87D15"/>
    <w:rsid w:val="00B87DB3"/>
    <w:rsid w:val="00B87E3C"/>
    <w:rsid w:val="00B90188"/>
    <w:rsid w:val="00B9066F"/>
    <w:rsid w:val="00B908B1"/>
    <w:rsid w:val="00B9094B"/>
    <w:rsid w:val="00B90B9D"/>
    <w:rsid w:val="00B90BDE"/>
    <w:rsid w:val="00B90FDA"/>
    <w:rsid w:val="00B90FFF"/>
    <w:rsid w:val="00B910E8"/>
    <w:rsid w:val="00B91115"/>
    <w:rsid w:val="00B91277"/>
    <w:rsid w:val="00B91378"/>
    <w:rsid w:val="00B915BF"/>
    <w:rsid w:val="00B917D9"/>
    <w:rsid w:val="00B919BA"/>
    <w:rsid w:val="00B91D9A"/>
    <w:rsid w:val="00B92007"/>
    <w:rsid w:val="00B92015"/>
    <w:rsid w:val="00B922D7"/>
    <w:rsid w:val="00B92357"/>
    <w:rsid w:val="00B923B3"/>
    <w:rsid w:val="00B92430"/>
    <w:rsid w:val="00B925E4"/>
    <w:rsid w:val="00B92633"/>
    <w:rsid w:val="00B92AD1"/>
    <w:rsid w:val="00B92B1F"/>
    <w:rsid w:val="00B92BD1"/>
    <w:rsid w:val="00B92CAB"/>
    <w:rsid w:val="00B92E77"/>
    <w:rsid w:val="00B92EE8"/>
    <w:rsid w:val="00B93245"/>
    <w:rsid w:val="00B93314"/>
    <w:rsid w:val="00B93447"/>
    <w:rsid w:val="00B934B6"/>
    <w:rsid w:val="00B934BC"/>
    <w:rsid w:val="00B937C5"/>
    <w:rsid w:val="00B93D6F"/>
    <w:rsid w:val="00B93E60"/>
    <w:rsid w:val="00B93ED7"/>
    <w:rsid w:val="00B93EED"/>
    <w:rsid w:val="00B94097"/>
    <w:rsid w:val="00B94287"/>
    <w:rsid w:val="00B948A6"/>
    <w:rsid w:val="00B94B58"/>
    <w:rsid w:val="00B952D0"/>
    <w:rsid w:val="00B95415"/>
    <w:rsid w:val="00B9579A"/>
    <w:rsid w:val="00B95E3C"/>
    <w:rsid w:val="00B95E82"/>
    <w:rsid w:val="00B95F06"/>
    <w:rsid w:val="00B95FD1"/>
    <w:rsid w:val="00B95FE8"/>
    <w:rsid w:val="00B96087"/>
    <w:rsid w:val="00B9626F"/>
    <w:rsid w:val="00B9679E"/>
    <w:rsid w:val="00B96838"/>
    <w:rsid w:val="00B96B4E"/>
    <w:rsid w:val="00B96C33"/>
    <w:rsid w:val="00B96E13"/>
    <w:rsid w:val="00B96FE0"/>
    <w:rsid w:val="00B9745A"/>
    <w:rsid w:val="00B97560"/>
    <w:rsid w:val="00B97798"/>
    <w:rsid w:val="00B978B4"/>
    <w:rsid w:val="00B97DEF"/>
    <w:rsid w:val="00BA0059"/>
    <w:rsid w:val="00BA011D"/>
    <w:rsid w:val="00BA0948"/>
    <w:rsid w:val="00BA0956"/>
    <w:rsid w:val="00BA0960"/>
    <w:rsid w:val="00BA09D6"/>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A88"/>
    <w:rsid w:val="00BA2BA3"/>
    <w:rsid w:val="00BA3121"/>
    <w:rsid w:val="00BA3182"/>
    <w:rsid w:val="00BA3436"/>
    <w:rsid w:val="00BA34C9"/>
    <w:rsid w:val="00BA35B0"/>
    <w:rsid w:val="00BA39D6"/>
    <w:rsid w:val="00BA3A30"/>
    <w:rsid w:val="00BA3BD0"/>
    <w:rsid w:val="00BA3F15"/>
    <w:rsid w:val="00BA438E"/>
    <w:rsid w:val="00BA4712"/>
    <w:rsid w:val="00BA493B"/>
    <w:rsid w:val="00BA49A5"/>
    <w:rsid w:val="00BA4A05"/>
    <w:rsid w:val="00BA4AAF"/>
    <w:rsid w:val="00BA4DCE"/>
    <w:rsid w:val="00BA4F05"/>
    <w:rsid w:val="00BA565E"/>
    <w:rsid w:val="00BA5931"/>
    <w:rsid w:val="00BA5CA5"/>
    <w:rsid w:val="00BA5D56"/>
    <w:rsid w:val="00BA6295"/>
    <w:rsid w:val="00BA6538"/>
    <w:rsid w:val="00BA687D"/>
    <w:rsid w:val="00BA6EF3"/>
    <w:rsid w:val="00BA6F65"/>
    <w:rsid w:val="00BA75E6"/>
    <w:rsid w:val="00BA7958"/>
    <w:rsid w:val="00BA7A3F"/>
    <w:rsid w:val="00BA7BCC"/>
    <w:rsid w:val="00BA7D46"/>
    <w:rsid w:val="00BA7D97"/>
    <w:rsid w:val="00BA7DF4"/>
    <w:rsid w:val="00BA7F2B"/>
    <w:rsid w:val="00BB03B5"/>
    <w:rsid w:val="00BB073C"/>
    <w:rsid w:val="00BB0BF0"/>
    <w:rsid w:val="00BB0E3E"/>
    <w:rsid w:val="00BB0E63"/>
    <w:rsid w:val="00BB0E91"/>
    <w:rsid w:val="00BB102D"/>
    <w:rsid w:val="00BB12E8"/>
    <w:rsid w:val="00BB1427"/>
    <w:rsid w:val="00BB164B"/>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A68"/>
    <w:rsid w:val="00BB4BB4"/>
    <w:rsid w:val="00BB4DBA"/>
    <w:rsid w:val="00BB4E7A"/>
    <w:rsid w:val="00BB4FAD"/>
    <w:rsid w:val="00BB526A"/>
    <w:rsid w:val="00BB56C5"/>
    <w:rsid w:val="00BB5D8F"/>
    <w:rsid w:val="00BB5E43"/>
    <w:rsid w:val="00BB5FDA"/>
    <w:rsid w:val="00BB61A4"/>
    <w:rsid w:val="00BB62AC"/>
    <w:rsid w:val="00BB64ED"/>
    <w:rsid w:val="00BB6594"/>
    <w:rsid w:val="00BB697E"/>
    <w:rsid w:val="00BB6BBD"/>
    <w:rsid w:val="00BB6BE8"/>
    <w:rsid w:val="00BB6E24"/>
    <w:rsid w:val="00BB6E7D"/>
    <w:rsid w:val="00BB6F20"/>
    <w:rsid w:val="00BB711E"/>
    <w:rsid w:val="00BB7511"/>
    <w:rsid w:val="00BB7928"/>
    <w:rsid w:val="00BB79F6"/>
    <w:rsid w:val="00BB7B8B"/>
    <w:rsid w:val="00BB7F63"/>
    <w:rsid w:val="00BC0367"/>
    <w:rsid w:val="00BC0C4A"/>
    <w:rsid w:val="00BC0DE0"/>
    <w:rsid w:val="00BC0EB0"/>
    <w:rsid w:val="00BC0FCC"/>
    <w:rsid w:val="00BC10D6"/>
    <w:rsid w:val="00BC10DC"/>
    <w:rsid w:val="00BC1209"/>
    <w:rsid w:val="00BC149E"/>
    <w:rsid w:val="00BC157B"/>
    <w:rsid w:val="00BC177B"/>
    <w:rsid w:val="00BC194D"/>
    <w:rsid w:val="00BC1AAD"/>
    <w:rsid w:val="00BC1AF8"/>
    <w:rsid w:val="00BC1D39"/>
    <w:rsid w:val="00BC1DEF"/>
    <w:rsid w:val="00BC2117"/>
    <w:rsid w:val="00BC2601"/>
    <w:rsid w:val="00BC26E3"/>
    <w:rsid w:val="00BC2838"/>
    <w:rsid w:val="00BC2921"/>
    <w:rsid w:val="00BC2964"/>
    <w:rsid w:val="00BC2D06"/>
    <w:rsid w:val="00BC2DB5"/>
    <w:rsid w:val="00BC2E2D"/>
    <w:rsid w:val="00BC2F4F"/>
    <w:rsid w:val="00BC352A"/>
    <w:rsid w:val="00BC364B"/>
    <w:rsid w:val="00BC3683"/>
    <w:rsid w:val="00BC3756"/>
    <w:rsid w:val="00BC3A04"/>
    <w:rsid w:val="00BC3C8C"/>
    <w:rsid w:val="00BC406D"/>
    <w:rsid w:val="00BC412B"/>
    <w:rsid w:val="00BC4194"/>
    <w:rsid w:val="00BC4326"/>
    <w:rsid w:val="00BC48FF"/>
    <w:rsid w:val="00BC4FC2"/>
    <w:rsid w:val="00BC5182"/>
    <w:rsid w:val="00BC5356"/>
    <w:rsid w:val="00BC54FB"/>
    <w:rsid w:val="00BC578E"/>
    <w:rsid w:val="00BC5B9A"/>
    <w:rsid w:val="00BC5C97"/>
    <w:rsid w:val="00BC616C"/>
    <w:rsid w:val="00BC625D"/>
    <w:rsid w:val="00BC6352"/>
    <w:rsid w:val="00BC655A"/>
    <w:rsid w:val="00BC6617"/>
    <w:rsid w:val="00BC67FF"/>
    <w:rsid w:val="00BC688D"/>
    <w:rsid w:val="00BC68AB"/>
    <w:rsid w:val="00BC69C2"/>
    <w:rsid w:val="00BC6A93"/>
    <w:rsid w:val="00BC6B91"/>
    <w:rsid w:val="00BC7086"/>
    <w:rsid w:val="00BC740D"/>
    <w:rsid w:val="00BC74EB"/>
    <w:rsid w:val="00BC769D"/>
    <w:rsid w:val="00BC76A1"/>
    <w:rsid w:val="00BC772B"/>
    <w:rsid w:val="00BC7C48"/>
    <w:rsid w:val="00BC7C7B"/>
    <w:rsid w:val="00BC7C8B"/>
    <w:rsid w:val="00BC7CC1"/>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E74"/>
    <w:rsid w:val="00BD1F0D"/>
    <w:rsid w:val="00BD205B"/>
    <w:rsid w:val="00BD213E"/>
    <w:rsid w:val="00BD22F8"/>
    <w:rsid w:val="00BD2340"/>
    <w:rsid w:val="00BD253B"/>
    <w:rsid w:val="00BD2697"/>
    <w:rsid w:val="00BD2961"/>
    <w:rsid w:val="00BD2F1E"/>
    <w:rsid w:val="00BD33C1"/>
    <w:rsid w:val="00BD3635"/>
    <w:rsid w:val="00BD36B8"/>
    <w:rsid w:val="00BD3982"/>
    <w:rsid w:val="00BD3DF6"/>
    <w:rsid w:val="00BD3FD8"/>
    <w:rsid w:val="00BD40D2"/>
    <w:rsid w:val="00BD4183"/>
    <w:rsid w:val="00BD428B"/>
    <w:rsid w:val="00BD4661"/>
    <w:rsid w:val="00BD4787"/>
    <w:rsid w:val="00BD4E05"/>
    <w:rsid w:val="00BD4F01"/>
    <w:rsid w:val="00BD530E"/>
    <w:rsid w:val="00BD5377"/>
    <w:rsid w:val="00BD54ED"/>
    <w:rsid w:val="00BD5737"/>
    <w:rsid w:val="00BD5880"/>
    <w:rsid w:val="00BD5AB0"/>
    <w:rsid w:val="00BD5AF5"/>
    <w:rsid w:val="00BD5C2D"/>
    <w:rsid w:val="00BD6088"/>
    <w:rsid w:val="00BD61C6"/>
    <w:rsid w:val="00BD61D9"/>
    <w:rsid w:val="00BD6620"/>
    <w:rsid w:val="00BD671B"/>
    <w:rsid w:val="00BD6869"/>
    <w:rsid w:val="00BD6A5B"/>
    <w:rsid w:val="00BD6CBF"/>
    <w:rsid w:val="00BD7181"/>
    <w:rsid w:val="00BD7330"/>
    <w:rsid w:val="00BD748C"/>
    <w:rsid w:val="00BD755B"/>
    <w:rsid w:val="00BD76D8"/>
    <w:rsid w:val="00BD79CE"/>
    <w:rsid w:val="00BD7AEA"/>
    <w:rsid w:val="00BD7F03"/>
    <w:rsid w:val="00BD7FD9"/>
    <w:rsid w:val="00BD7FDD"/>
    <w:rsid w:val="00BD7FE0"/>
    <w:rsid w:val="00BE03BC"/>
    <w:rsid w:val="00BE04A8"/>
    <w:rsid w:val="00BE0577"/>
    <w:rsid w:val="00BE05CE"/>
    <w:rsid w:val="00BE089D"/>
    <w:rsid w:val="00BE08F8"/>
    <w:rsid w:val="00BE0A2C"/>
    <w:rsid w:val="00BE0A3A"/>
    <w:rsid w:val="00BE0A6D"/>
    <w:rsid w:val="00BE0C24"/>
    <w:rsid w:val="00BE0D0D"/>
    <w:rsid w:val="00BE0EF4"/>
    <w:rsid w:val="00BE105F"/>
    <w:rsid w:val="00BE10B7"/>
    <w:rsid w:val="00BE163E"/>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B92"/>
    <w:rsid w:val="00BE5C3B"/>
    <w:rsid w:val="00BE5D67"/>
    <w:rsid w:val="00BE5FEF"/>
    <w:rsid w:val="00BE603C"/>
    <w:rsid w:val="00BE603F"/>
    <w:rsid w:val="00BE60C3"/>
    <w:rsid w:val="00BE613B"/>
    <w:rsid w:val="00BE6305"/>
    <w:rsid w:val="00BE63A4"/>
    <w:rsid w:val="00BE69BC"/>
    <w:rsid w:val="00BE6EB5"/>
    <w:rsid w:val="00BE6F64"/>
    <w:rsid w:val="00BE7268"/>
    <w:rsid w:val="00BE752A"/>
    <w:rsid w:val="00BE77B0"/>
    <w:rsid w:val="00BE7A18"/>
    <w:rsid w:val="00BE7F63"/>
    <w:rsid w:val="00BF02E5"/>
    <w:rsid w:val="00BF05BC"/>
    <w:rsid w:val="00BF066E"/>
    <w:rsid w:val="00BF0A47"/>
    <w:rsid w:val="00BF0A8F"/>
    <w:rsid w:val="00BF0B83"/>
    <w:rsid w:val="00BF0DD3"/>
    <w:rsid w:val="00BF117A"/>
    <w:rsid w:val="00BF152B"/>
    <w:rsid w:val="00BF1544"/>
    <w:rsid w:val="00BF1BFB"/>
    <w:rsid w:val="00BF1F54"/>
    <w:rsid w:val="00BF2097"/>
    <w:rsid w:val="00BF21F7"/>
    <w:rsid w:val="00BF282F"/>
    <w:rsid w:val="00BF29BE"/>
    <w:rsid w:val="00BF2CF7"/>
    <w:rsid w:val="00BF2D13"/>
    <w:rsid w:val="00BF2F3D"/>
    <w:rsid w:val="00BF302D"/>
    <w:rsid w:val="00BF31AD"/>
    <w:rsid w:val="00BF3267"/>
    <w:rsid w:val="00BF34A1"/>
    <w:rsid w:val="00BF353A"/>
    <w:rsid w:val="00BF3620"/>
    <w:rsid w:val="00BF371B"/>
    <w:rsid w:val="00BF387D"/>
    <w:rsid w:val="00BF3922"/>
    <w:rsid w:val="00BF39A4"/>
    <w:rsid w:val="00BF3C8D"/>
    <w:rsid w:val="00BF40A8"/>
    <w:rsid w:val="00BF4116"/>
    <w:rsid w:val="00BF41A9"/>
    <w:rsid w:val="00BF494A"/>
    <w:rsid w:val="00BF4C74"/>
    <w:rsid w:val="00BF4DAD"/>
    <w:rsid w:val="00BF4F9B"/>
    <w:rsid w:val="00BF4FC9"/>
    <w:rsid w:val="00BF5467"/>
    <w:rsid w:val="00BF5587"/>
    <w:rsid w:val="00BF55FD"/>
    <w:rsid w:val="00BF586C"/>
    <w:rsid w:val="00BF5B85"/>
    <w:rsid w:val="00BF609B"/>
    <w:rsid w:val="00BF60A0"/>
    <w:rsid w:val="00BF69EA"/>
    <w:rsid w:val="00BF6AF1"/>
    <w:rsid w:val="00BF6FDA"/>
    <w:rsid w:val="00BF759A"/>
    <w:rsid w:val="00BF772D"/>
    <w:rsid w:val="00BF78AD"/>
    <w:rsid w:val="00BF7958"/>
    <w:rsid w:val="00BF79E4"/>
    <w:rsid w:val="00BF7A25"/>
    <w:rsid w:val="00BF7ACA"/>
    <w:rsid w:val="00BF7BE7"/>
    <w:rsid w:val="00C000E4"/>
    <w:rsid w:val="00C002BE"/>
    <w:rsid w:val="00C00AC5"/>
    <w:rsid w:val="00C00EA3"/>
    <w:rsid w:val="00C00F2F"/>
    <w:rsid w:val="00C00F79"/>
    <w:rsid w:val="00C00F81"/>
    <w:rsid w:val="00C00F8B"/>
    <w:rsid w:val="00C013F0"/>
    <w:rsid w:val="00C015F2"/>
    <w:rsid w:val="00C016E0"/>
    <w:rsid w:val="00C01768"/>
    <w:rsid w:val="00C01874"/>
    <w:rsid w:val="00C01976"/>
    <w:rsid w:val="00C01CB8"/>
    <w:rsid w:val="00C0210D"/>
    <w:rsid w:val="00C021AE"/>
    <w:rsid w:val="00C0290F"/>
    <w:rsid w:val="00C02BB7"/>
    <w:rsid w:val="00C02CB8"/>
    <w:rsid w:val="00C02F6C"/>
    <w:rsid w:val="00C03053"/>
    <w:rsid w:val="00C0333A"/>
    <w:rsid w:val="00C03575"/>
    <w:rsid w:val="00C0368F"/>
    <w:rsid w:val="00C036A3"/>
    <w:rsid w:val="00C03CE4"/>
    <w:rsid w:val="00C03DBE"/>
    <w:rsid w:val="00C03E94"/>
    <w:rsid w:val="00C0425E"/>
    <w:rsid w:val="00C044D0"/>
    <w:rsid w:val="00C04709"/>
    <w:rsid w:val="00C04BCC"/>
    <w:rsid w:val="00C04C74"/>
    <w:rsid w:val="00C05631"/>
    <w:rsid w:val="00C05C20"/>
    <w:rsid w:val="00C05EDD"/>
    <w:rsid w:val="00C061AA"/>
    <w:rsid w:val="00C06234"/>
    <w:rsid w:val="00C06247"/>
    <w:rsid w:val="00C069B9"/>
    <w:rsid w:val="00C06BE0"/>
    <w:rsid w:val="00C06F5B"/>
    <w:rsid w:val="00C07075"/>
    <w:rsid w:val="00C07250"/>
    <w:rsid w:val="00C073F8"/>
    <w:rsid w:val="00C07549"/>
    <w:rsid w:val="00C07890"/>
    <w:rsid w:val="00C07E89"/>
    <w:rsid w:val="00C07FC4"/>
    <w:rsid w:val="00C100E7"/>
    <w:rsid w:val="00C10343"/>
    <w:rsid w:val="00C10642"/>
    <w:rsid w:val="00C107AE"/>
    <w:rsid w:val="00C112DA"/>
    <w:rsid w:val="00C113F1"/>
    <w:rsid w:val="00C11467"/>
    <w:rsid w:val="00C116FB"/>
    <w:rsid w:val="00C11A74"/>
    <w:rsid w:val="00C11D7B"/>
    <w:rsid w:val="00C11E1E"/>
    <w:rsid w:val="00C12017"/>
    <w:rsid w:val="00C1261E"/>
    <w:rsid w:val="00C12625"/>
    <w:rsid w:val="00C12AE9"/>
    <w:rsid w:val="00C12BB5"/>
    <w:rsid w:val="00C12F35"/>
    <w:rsid w:val="00C13183"/>
    <w:rsid w:val="00C136B9"/>
    <w:rsid w:val="00C13884"/>
    <w:rsid w:val="00C138AE"/>
    <w:rsid w:val="00C13B7E"/>
    <w:rsid w:val="00C13BF3"/>
    <w:rsid w:val="00C13C98"/>
    <w:rsid w:val="00C13D48"/>
    <w:rsid w:val="00C13DAA"/>
    <w:rsid w:val="00C14078"/>
    <w:rsid w:val="00C141EB"/>
    <w:rsid w:val="00C144E6"/>
    <w:rsid w:val="00C14B0B"/>
    <w:rsid w:val="00C14BA5"/>
    <w:rsid w:val="00C14EC9"/>
    <w:rsid w:val="00C15058"/>
    <w:rsid w:val="00C15250"/>
    <w:rsid w:val="00C152A8"/>
    <w:rsid w:val="00C15328"/>
    <w:rsid w:val="00C15848"/>
    <w:rsid w:val="00C15D84"/>
    <w:rsid w:val="00C16085"/>
    <w:rsid w:val="00C16273"/>
    <w:rsid w:val="00C16330"/>
    <w:rsid w:val="00C16474"/>
    <w:rsid w:val="00C165C8"/>
    <w:rsid w:val="00C1661F"/>
    <w:rsid w:val="00C16713"/>
    <w:rsid w:val="00C172BF"/>
    <w:rsid w:val="00C1751B"/>
    <w:rsid w:val="00C175EC"/>
    <w:rsid w:val="00C17BA4"/>
    <w:rsid w:val="00C203A5"/>
    <w:rsid w:val="00C203B0"/>
    <w:rsid w:val="00C205E5"/>
    <w:rsid w:val="00C20C4E"/>
    <w:rsid w:val="00C20C73"/>
    <w:rsid w:val="00C20C75"/>
    <w:rsid w:val="00C21004"/>
    <w:rsid w:val="00C21425"/>
    <w:rsid w:val="00C21500"/>
    <w:rsid w:val="00C21676"/>
    <w:rsid w:val="00C2185A"/>
    <w:rsid w:val="00C21CB7"/>
    <w:rsid w:val="00C221C5"/>
    <w:rsid w:val="00C226F3"/>
    <w:rsid w:val="00C22871"/>
    <w:rsid w:val="00C228F5"/>
    <w:rsid w:val="00C229D1"/>
    <w:rsid w:val="00C22B7C"/>
    <w:rsid w:val="00C22C2A"/>
    <w:rsid w:val="00C230D2"/>
    <w:rsid w:val="00C23194"/>
    <w:rsid w:val="00C2338A"/>
    <w:rsid w:val="00C236C9"/>
    <w:rsid w:val="00C23749"/>
    <w:rsid w:val="00C23981"/>
    <w:rsid w:val="00C23D2A"/>
    <w:rsid w:val="00C24481"/>
    <w:rsid w:val="00C247F4"/>
    <w:rsid w:val="00C24835"/>
    <w:rsid w:val="00C24913"/>
    <w:rsid w:val="00C24D40"/>
    <w:rsid w:val="00C24DDB"/>
    <w:rsid w:val="00C2506B"/>
    <w:rsid w:val="00C25343"/>
    <w:rsid w:val="00C2582C"/>
    <w:rsid w:val="00C25885"/>
    <w:rsid w:val="00C25C92"/>
    <w:rsid w:val="00C25F63"/>
    <w:rsid w:val="00C25F96"/>
    <w:rsid w:val="00C25FD8"/>
    <w:rsid w:val="00C26021"/>
    <w:rsid w:val="00C260E7"/>
    <w:rsid w:val="00C26155"/>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8"/>
    <w:rsid w:val="00C27DAB"/>
    <w:rsid w:val="00C27F21"/>
    <w:rsid w:val="00C27FFA"/>
    <w:rsid w:val="00C30307"/>
    <w:rsid w:val="00C3058D"/>
    <w:rsid w:val="00C30842"/>
    <w:rsid w:val="00C3084E"/>
    <w:rsid w:val="00C308F8"/>
    <w:rsid w:val="00C30BE9"/>
    <w:rsid w:val="00C31031"/>
    <w:rsid w:val="00C3152C"/>
    <w:rsid w:val="00C31694"/>
    <w:rsid w:val="00C316C7"/>
    <w:rsid w:val="00C31975"/>
    <w:rsid w:val="00C31A84"/>
    <w:rsid w:val="00C31C99"/>
    <w:rsid w:val="00C31F4C"/>
    <w:rsid w:val="00C32234"/>
    <w:rsid w:val="00C326D6"/>
    <w:rsid w:val="00C329A2"/>
    <w:rsid w:val="00C32C34"/>
    <w:rsid w:val="00C32D6F"/>
    <w:rsid w:val="00C3303F"/>
    <w:rsid w:val="00C33175"/>
    <w:rsid w:val="00C332D0"/>
    <w:rsid w:val="00C33326"/>
    <w:rsid w:val="00C333BE"/>
    <w:rsid w:val="00C3345E"/>
    <w:rsid w:val="00C339CF"/>
    <w:rsid w:val="00C33AC1"/>
    <w:rsid w:val="00C33F49"/>
    <w:rsid w:val="00C34268"/>
    <w:rsid w:val="00C3442C"/>
    <w:rsid w:val="00C34495"/>
    <w:rsid w:val="00C345C3"/>
    <w:rsid w:val="00C34635"/>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D9B"/>
    <w:rsid w:val="00C35E7D"/>
    <w:rsid w:val="00C35FB6"/>
    <w:rsid w:val="00C362AF"/>
    <w:rsid w:val="00C362EA"/>
    <w:rsid w:val="00C36744"/>
    <w:rsid w:val="00C36EF1"/>
    <w:rsid w:val="00C36FEE"/>
    <w:rsid w:val="00C37107"/>
    <w:rsid w:val="00C3712A"/>
    <w:rsid w:val="00C3722C"/>
    <w:rsid w:val="00C373E2"/>
    <w:rsid w:val="00C37693"/>
    <w:rsid w:val="00C3772E"/>
    <w:rsid w:val="00C37830"/>
    <w:rsid w:val="00C3796F"/>
    <w:rsid w:val="00C37D15"/>
    <w:rsid w:val="00C37D5E"/>
    <w:rsid w:val="00C40619"/>
    <w:rsid w:val="00C40628"/>
    <w:rsid w:val="00C409D5"/>
    <w:rsid w:val="00C40D9A"/>
    <w:rsid w:val="00C40E3F"/>
    <w:rsid w:val="00C40FFB"/>
    <w:rsid w:val="00C41214"/>
    <w:rsid w:val="00C413C2"/>
    <w:rsid w:val="00C417C5"/>
    <w:rsid w:val="00C41AFB"/>
    <w:rsid w:val="00C42065"/>
    <w:rsid w:val="00C420E5"/>
    <w:rsid w:val="00C42219"/>
    <w:rsid w:val="00C425D3"/>
    <w:rsid w:val="00C427BF"/>
    <w:rsid w:val="00C428EC"/>
    <w:rsid w:val="00C42A83"/>
    <w:rsid w:val="00C42E04"/>
    <w:rsid w:val="00C42FFC"/>
    <w:rsid w:val="00C431B9"/>
    <w:rsid w:val="00C432F5"/>
    <w:rsid w:val="00C43598"/>
    <w:rsid w:val="00C4393D"/>
    <w:rsid w:val="00C43982"/>
    <w:rsid w:val="00C43988"/>
    <w:rsid w:val="00C43B2F"/>
    <w:rsid w:val="00C43D7F"/>
    <w:rsid w:val="00C43DED"/>
    <w:rsid w:val="00C43E7A"/>
    <w:rsid w:val="00C44138"/>
    <w:rsid w:val="00C4460D"/>
    <w:rsid w:val="00C446AE"/>
    <w:rsid w:val="00C44BEE"/>
    <w:rsid w:val="00C44D7F"/>
    <w:rsid w:val="00C44F11"/>
    <w:rsid w:val="00C45488"/>
    <w:rsid w:val="00C4571A"/>
    <w:rsid w:val="00C4574C"/>
    <w:rsid w:val="00C458F4"/>
    <w:rsid w:val="00C4597D"/>
    <w:rsid w:val="00C45A84"/>
    <w:rsid w:val="00C462FE"/>
    <w:rsid w:val="00C463C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36A"/>
    <w:rsid w:val="00C474D3"/>
    <w:rsid w:val="00C475DF"/>
    <w:rsid w:val="00C4792D"/>
    <w:rsid w:val="00C50137"/>
    <w:rsid w:val="00C506E0"/>
    <w:rsid w:val="00C50C91"/>
    <w:rsid w:val="00C50DD6"/>
    <w:rsid w:val="00C517EC"/>
    <w:rsid w:val="00C51D44"/>
    <w:rsid w:val="00C51E2C"/>
    <w:rsid w:val="00C51EC1"/>
    <w:rsid w:val="00C520B6"/>
    <w:rsid w:val="00C52110"/>
    <w:rsid w:val="00C52184"/>
    <w:rsid w:val="00C522D0"/>
    <w:rsid w:val="00C523A2"/>
    <w:rsid w:val="00C5254B"/>
    <w:rsid w:val="00C52B1A"/>
    <w:rsid w:val="00C52CCA"/>
    <w:rsid w:val="00C52FC2"/>
    <w:rsid w:val="00C5321C"/>
    <w:rsid w:val="00C5360F"/>
    <w:rsid w:val="00C537AD"/>
    <w:rsid w:val="00C53F61"/>
    <w:rsid w:val="00C541D2"/>
    <w:rsid w:val="00C541DB"/>
    <w:rsid w:val="00C54429"/>
    <w:rsid w:val="00C5459E"/>
    <w:rsid w:val="00C545A8"/>
    <w:rsid w:val="00C550C9"/>
    <w:rsid w:val="00C55463"/>
    <w:rsid w:val="00C554EF"/>
    <w:rsid w:val="00C55599"/>
    <w:rsid w:val="00C55916"/>
    <w:rsid w:val="00C559E4"/>
    <w:rsid w:val="00C55B6B"/>
    <w:rsid w:val="00C55BEF"/>
    <w:rsid w:val="00C55E03"/>
    <w:rsid w:val="00C565C5"/>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E3D"/>
    <w:rsid w:val="00C60081"/>
    <w:rsid w:val="00C600BD"/>
    <w:rsid w:val="00C60236"/>
    <w:rsid w:val="00C602D0"/>
    <w:rsid w:val="00C607CF"/>
    <w:rsid w:val="00C610BA"/>
    <w:rsid w:val="00C615C8"/>
    <w:rsid w:val="00C61847"/>
    <w:rsid w:val="00C61893"/>
    <w:rsid w:val="00C62222"/>
    <w:rsid w:val="00C62546"/>
    <w:rsid w:val="00C62B18"/>
    <w:rsid w:val="00C62B4C"/>
    <w:rsid w:val="00C62CFC"/>
    <w:rsid w:val="00C62F85"/>
    <w:rsid w:val="00C63096"/>
    <w:rsid w:val="00C63128"/>
    <w:rsid w:val="00C6322B"/>
    <w:rsid w:val="00C63287"/>
    <w:rsid w:val="00C638F0"/>
    <w:rsid w:val="00C63CAA"/>
    <w:rsid w:val="00C63D7C"/>
    <w:rsid w:val="00C63DAA"/>
    <w:rsid w:val="00C63E3F"/>
    <w:rsid w:val="00C63EE3"/>
    <w:rsid w:val="00C63F8A"/>
    <w:rsid w:val="00C63FBE"/>
    <w:rsid w:val="00C63FEE"/>
    <w:rsid w:val="00C6411C"/>
    <w:rsid w:val="00C644C8"/>
    <w:rsid w:val="00C64500"/>
    <w:rsid w:val="00C6452F"/>
    <w:rsid w:val="00C64668"/>
    <w:rsid w:val="00C646DC"/>
    <w:rsid w:val="00C64915"/>
    <w:rsid w:val="00C6495E"/>
    <w:rsid w:val="00C64E75"/>
    <w:rsid w:val="00C65088"/>
    <w:rsid w:val="00C65259"/>
    <w:rsid w:val="00C653AE"/>
    <w:rsid w:val="00C6549C"/>
    <w:rsid w:val="00C654E0"/>
    <w:rsid w:val="00C65556"/>
    <w:rsid w:val="00C6573F"/>
    <w:rsid w:val="00C65926"/>
    <w:rsid w:val="00C65F5E"/>
    <w:rsid w:val="00C660DA"/>
    <w:rsid w:val="00C66400"/>
    <w:rsid w:val="00C66460"/>
    <w:rsid w:val="00C66544"/>
    <w:rsid w:val="00C66B8A"/>
    <w:rsid w:val="00C67146"/>
    <w:rsid w:val="00C67217"/>
    <w:rsid w:val="00C673A0"/>
    <w:rsid w:val="00C67719"/>
    <w:rsid w:val="00C67A10"/>
    <w:rsid w:val="00C67AA5"/>
    <w:rsid w:val="00C67C02"/>
    <w:rsid w:val="00C67D40"/>
    <w:rsid w:val="00C7007C"/>
    <w:rsid w:val="00C701AF"/>
    <w:rsid w:val="00C702EC"/>
    <w:rsid w:val="00C70308"/>
    <w:rsid w:val="00C7039E"/>
    <w:rsid w:val="00C704EC"/>
    <w:rsid w:val="00C70762"/>
    <w:rsid w:val="00C7082E"/>
    <w:rsid w:val="00C70C85"/>
    <w:rsid w:val="00C7176F"/>
    <w:rsid w:val="00C718D5"/>
    <w:rsid w:val="00C71B7C"/>
    <w:rsid w:val="00C71E7D"/>
    <w:rsid w:val="00C71F6E"/>
    <w:rsid w:val="00C72188"/>
    <w:rsid w:val="00C72A78"/>
    <w:rsid w:val="00C72C29"/>
    <w:rsid w:val="00C72C34"/>
    <w:rsid w:val="00C72E43"/>
    <w:rsid w:val="00C732C9"/>
    <w:rsid w:val="00C733E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900"/>
    <w:rsid w:val="00C75A54"/>
    <w:rsid w:val="00C75EA0"/>
    <w:rsid w:val="00C76262"/>
    <w:rsid w:val="00C768CB"/>
    <w:rsid w:val="00C769EC"/>
    <w:rsid w:val="00C76A00"/>
    <w:rsid w:val="00C77529"/>
    <w:rsid w:val="00C7775F"/>
    <w:rsid w:val="00C778DD"/>
    <w:rsid w:val="00C779E7"/>
    <w:rsid w:val="00C77B62"/>
    <w:rsid w:val="00C8009E"/>
    <w:rsid w:val="00C8025A"/>
    <w:rsid w:val="00C802D2"/>
    <w:rsid w:val="00C80301"/>
    <w:rsid w:val="00C8056F"/>
    <w:rsid w:val="00C80BF9"/>
    <w:rsid w:val="00C80C62"/>
    <w:rsid w:val="00C80D3D"/>
    <w:rsid w:val="00C80D4F"/>
    <w:rsid w:val="00C80EAC"/>
    <w:rsid w:val="00C80F41"/>
    <w:rsid w:val="00C810A1"/>
    <w:rsid w:val="00C81114"/>
    <w:rsid w:val="00C813BB"/>
    <w:rsid w:val="00C81497"/>
    <w:rsid w:val="00C81F3A"/>
    <w:rsid w:val="00C82912"/>
    <w:rsid w:val="00C82D0D"/>
    <w:rsid w:val="00C82D23"/>
    <w:rsid w:val="00C82F6E"/>
    <w:rsid w:val="00C83091"/>
    <w:rsid w:val="00C833BB"/>
    <w:rsid w:val="00C83407"/>
    <w:rsid w:val="00C8341D"/>
    <w:rsid w:val="00C83527"/>
    <w:rsid w:val="00C83582"/>
    <w:rsid w:val="00C8390C"/>
    <w:rsid w:val="00C83C5A"/>
    <w:rsid w:val="00C83E52"/>
    <w:rsid w:val="00C84035"/>
    <w:rsid w:val="00C84207"/>
    <w:rsid w:val="00C84630"/>
    <w:rsid w:val="00C8470F"/>
    <w:rsid w:val="00C848D9"/>
    <w:rsid w:val="00C85138"/>
    <w:rsid w:val="00C8526C"/>
    <w:rsid w:val="00C854BF"/>
    <w:rsid w:val="00C8588D"/>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48A"/>
    <w:rsid w:val="00C90563"/>
    <w:rsid w:val="00C9061E"/>
    <w:rsid w:val="00C906AE"/>
    <w:rsid w:val="00C90A37"/>
    <w:rsid w:val="00C90A9A"/>
    <w:rsid w:val="00C90BBD"/>
    <w:rsid w:val="00C91172"/>
    <w:rsid w:val="00C916CD"/>
    <w:rsid w:val="00C917DF"/>
    <w:rsid w:val="00C91EA6"/>
    <w:rsid w:val="00C92501"/>
    <w:rsid w:val="00C92590"/>
    <w:rsid w:val="00C92615"/>
    <w:rsid w:val="00C9278A"/>
    <w:rsid w:val="00C928EF"/>
    <w:rsid w:val="00C9296A"/>
    <w:rsid w:val="00C92EAA"/>
    <w:rsid w:val="00C92F03"/>
    <w:rsid w:val="00C94075"/>
    <w:rsid w:val="00C9408D"/>
    <w:rsid w:val="00C9421C"/>
    <w:rsid w:val="00C94449"/>
    <w:rsid w:val="00C94858"/>
    <w:rsid w:val="00C94933"/>
    <w:rsid w:val="00C94AF3"/>
    <w:rsid w:val="00C94D13"/>
    <w:rsid w:val="00C94D35"/>
    <w:rsid w:val="00C94DBF"/>
    <w:rsid w:val="00C94EB5"/>
    <w:rsid w:val="00C95113"/>
    <w:rsid w:val="00C9521C"/>
    <w:rsid w:val="00C957ED"/>
    <w:rsid w:val="00C959A4"/>
    <w:rsid w:val="00C95B34"/>
    <w:rsid w:val="00C95D47"/>
    <w:rsid w:val="00C95D83"/>
    <w:rsid w:val="00C960DF"/>
    <w:rsid w:val="00C961AA"/>
    <w:rsid w:val="00C96218"/>
    <w:rsid w:val="00C9641B"/>
    <w:rsid w:val="00C96481"/>
    <w:rsid w:val="00C966DA"/>
    <w:rsid w:val="00C96707"/>
    <w:rsid w:val="00C97033"/>
    <w:rsid w:val="00C97111"/>
    <w:rsid w:val="00C9775A"/>
    <w:rsid w:val="00C979EA"/>
    <w:rsid w:val="00C97AAA"/>
    <w:rsid w:val="00C97F1C"/>
    <w:rsid w:val="00CA0007"/>
    <w:rsid w:val="00CA0062"/>
    <w:rsid w:val="00CA00F3"/>
    <w:rsid w:val="00CA01E4"/>
    <w:rsid w:val="00CA0275"/>
    <w:rsid w:val="00CA032F"/>
    <w:rsid w:val="00CA0535"/>
    <w:rsid w:val="00CA05D2"/>
    <w:rsid w:val="00CA0836"/>
    <w:rsid w:val="00CA09C2"/>
    <w:rsid w:val="00CA0B50"/>
    <w:rsid w:val="00CA1119"/>
    <w:rsid w:val="00CA12CB"/>
    <w:rsid w:val="00CA149D"/>
    <w:rsid w:val="00CA14CA"/>
    <w:rsid w:val="00CA14E0"/>
    <w:rsid w:val="00CA15C3"/>
    <w:rsid w:val="00CA186F"/>
    <w:rsid w:val="00CA1CDE"/>
    <w:rsid w:val="00CA1E61"/>
    <w:rsid w:val="00CA201E"/>
    <w:rsid w:val="00CA24BB"/>
    <w:rsid w:val="00CA27A0"/>
    <w:rsid w:val="00CA2EE6"/>
    <w:rsid w:val="00CA3379"/>
    <w:rsid w:val="00CA347E"/>
    <w:rsid w:val="00CA3970"/>
    <w:rsid w:val="00CA3A0B"/>
    <w:rsid w:val="00CA3B63"/>
    <w:rsid w:val="00CA3E80"/>
    <w:rsid w:val="00CA3F59"/>
    <w:rsid w:val="00CA406D"/>
    <w:rsid w:val="00CA40ED"/>
    <w:rsid w:val="00CA417C"/>
    <w:rsid w:val="00CA4220"/>
    <w:rsid w:val="00CA4784"/>
    <w:rsid w:val="00CA4A1F"/>
    <w:rsid w:val="00CA4AA9"/>
    <w:rsid w:val="00CA4D0A"/>
    <w:rsid w:val="00CA505E"/>
    <w:rsid w:val="00CA519A"/>
    <w:rsid w:val="00CA51E4"/>
    <w:rsid w:val="00CA5253"/>
    <w:rsid w:val="00CA52CA"/>
    <w:rsid w:val="00CA55FE"/>
    <w:rsid w:val="00CA5709"/>
    <w:rsid w:val="00CA582B"/>
    <w:rsid w:val="00CA589B"/>
    <w:rsid w:val="00CA598B"/>
    <w:rsid w:val="00CA5AF1"/>
    <w:rsid w:val="00CA5B00"/>
    <w:rsid w:val="00CA5B34"/>
    <w:rsid w:val="00CA5E43"/>
    <w:rsid w:val="00CA5E7E"/>
    <w:rsid w:val="00CA5F38"/>
    <w:rsid w:val="00CA61E0"/>
    <w:rsid w:val="00CA623A"/>
    <w:rsid w:val="00CA626C"/>
    <w:rsid w:val="00CA686F"/>
    <w:rsid w:val="00CA6970"/>
    <w:rsid w:val="00CA6A11"/>
    <w:rsid w:val="00CA6CC5"/>
    <w:rsid w:val="00CA6FA0"/>
    <w:rsid w:val="00CA6FF7"/>
    <w:rsid w:val="00CA7016"/>
    <w:rsid w:val="00CA7351"/>
    <w:rsid w:val="00CA7B33"/>
    <w:rsid w:val="00CA7BF2"/>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1E8"/>
    <w:rsid w:val="00CB25A0"/>
    <w:rsid w:val="00CB2624"/>
    <w:rsid w:val="00CB2968"/>
    <w:rsid w:val="00CB29C2"/>
    <w:rsid w:val="00CB2A40"/>
    <w:rsid w:val="00CB2AC8"/>
    <w:rsid w:val="00CB2B39"/>
    <w:rsid w:val="00CB2C0C"/>
    <w:rsid w:val="00CB2F57"/>
    <w:rsid w:val="00CB31ED"/>
    <w:rsid w:val="00CB32F7"/>
    <w:rsid w:val="00CB3579"/>
    <w:rsid w:val="00CB36B7"/>
    <w:rsid w:val="00CB377F"/>
    <w:rsid w:val="00CB397F"/>
    <w:rsid w:val="00CB3BC7"/>
    <w:rsid w:val="00CB3CB0"/>
    <w:rsid w:val="00CB3E8A"/>
    <w:rsid w:val="00CB4059"/>
    <w:rsid w:val="00CB42F3"/>
    <w:rsid w:val="00CB442E"/>
    <w:rsid w:val="00CB44D3"/>
    <w:rsid w:val="00CB46B1"/>
    <w:rsid w:val="00CB46CA"/>
    <w:rsid w:val="00CB4772"/>
    <w:rsid w:val="00CB4D18"/>
    <w:rsid w:val="00CB4F87"/>
    <w:rsid w:val="00CB4FB2"/>
    <w:rsid w:val="00CB5154"/>
    <w:rsid w:val="00CB5264"/>
    <w:rsid w:val="00CB55B5"/>
    <w:rsid w:val="00CB55BC"/>
    <w:rsid w:val="00CB5F0C"/>
    <w:rsid w:val="00CB609A"/>
    <w:rsid w:val="00CB617D"/>
    <w:rsid w:val="00CB6249"/>
    <w:rsid w:val="00CB63EE"/>
    <w:rsid w:val="00CB6764"/>
    <w:rsid w:val="00CB6793"/>
    <w:rsid w:val="00CB68BF"/>
    <w:rsid w:val="00CB6CB3"/>
    <w:rsid w:val="00CB6D87"/>
    <w:rsid w:val="00CB6DD6"/>
    <w:rsid w:val="00CB6DDF"/>
    <w:rsid w:val="00CB6F28"/>
    <w:rsid w:val="00CB71D0"/>
    <w:rsid w:val="00CB73C8"/>
    <w:rsid w:val="00CB741F"/>
    <w:rsid w:val="00CB7977"/>
    <w:rsid w:val="00CB79CC"/>
    <w:rsid w:val="00CB7A2C"/>
    <w:rsid w:val="00CB7A5F"/>
    <w:rsid w:val="00CB7C77"/>
    <w:rsid w:val="00CB7EE4"/>
    <w:rsid w:val="00CC0047"/>
    <w:rsid w:val="00CC026C"/>
    <w:rsid w:val="00CC05B8"/>
    <w:rsid w:val="00CC08F5"/>
    <w:rsid w:val="00CC0991"/>
    <w:rsid w:val="00CC0A5A"/>
    <w:rsid w:val="00CC0B81"/>
    <w:rsid w:val="00CC1028"/>
    <w:rsid w:val="00CC1167"/>
    <w:rsid w:val="00CC199C"/>
    <w:rsid w:val="00CC1B74"/>
    <w:rsid w:val="00CC1B9D"/>
    <w:rsid w:val="00CC1CAD"/>
    <w:rsid w:val="00CC2161"/>
    <w:rsid w:val="00CC21EF"/>
    <w:rsid w:val="00CC22D0"/>
    <w:rsid w:val="00CC2346"/>
    <w:rsid w:val="00CC2685"/>
    <w:rsid w:val="00CC2831"/>
    <w:rsid w:val="00CC28CA"/>
    <w:rsid w:val="00CC295B"/>
    <w:rsid w:val="00CC2E50"/>
    <w:rsid w:val="00CC31FD"/>
    <w:rsid w:val="00CC3327"/>
    <w:rsid w:val="00CC34C0"/>
    <w:rsid w:val="00CC3517"/>
    <w:rsid w:val="00CC390F"/>
    <w:rsid w:val="00CC39B3"/>
    <w:rsid w:val="00CC3D44"/>
    <w:rsid w:val="00CC3D9C"/>
    <w:rsid w:val="00CC3E43"/>
    <w:rsid w:val="00CC40E4"/>
    <w:rsid w:val="00CC4109"/>
    <w:rsid w:val="00CC417E"/>
    <w:rsid w:val="00CC430F"/>
    <w:rsid w:val="00CC4335"/>
    <w:rsid w:val="00CC45D3"/>
    <w:rsid w:val="00CC481E"/>
    <w:rsid w:val="00CC4CC5"/>
    <w:rsid w:val="00CC4EA8"/>
    <w:rsid w:val="00CC5036"/>
    <w:rsid w:val="00CC5292"/>
    <w:rsid w:val="00CC5427"/>
    <w:rsid w:val="00CC543E"/>
    <w:rsid w:val="00CC54E2"/>
    <w:rsid w:val="00CC56AD"/>
    <w:rsid w:val="00CC56B5"/>
    <w:rsid w:val="00CC5AB8"/>
    <w:rsid w:val="00CC5CE3"/>
    <w:rsid w:val="00CC5D0B"/>
    <w:rsid w:val="00CC5DFB"/>
    <w:rsid w:val="00CC5F9F"/>
    <w:rsid w:val="00CC63D5"/>
    <w:rsid w:val="00CC67A5"/>
    <w:rsid w:val="00CC6887"/>
    <w:rsid w:val="00CC7396"/>
    <w:rsid w:val="00CC769E"/>
    <w:rsid w:val="00CC7C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77"/>
    <w:rsid w:val="00CD2A22"/>
    <w:rsid w:val="00CD2A4F"/>
    <w:rsid w:val="00CD2A7C"/>
    <w:rsid w:val="00CD2D1C"/>
    <w:rsid w:val="00CD2E78"/>
    <w:rsid w:val="00CD3052"/>
    <w:rsid w:val="00CD3343"/>
    <w:rsid w:val="00CD3709"/>
    <w:rsid w:val="00CD37FA"/>
    <w:rsid w:val="00CD39AE"/>
    <w:rsid w:val="00CD3C44"/>
    <w:rsid w:val="00CD3DFD"/>
    <w:rsid w:val="00CD3E39"/>
    <w:rsid w:val="00CD3EC3"/>
    <w:rsid w:val="00CD3FFF"/>
    <w:rsid w:val="00CD40AD"/>
    <w:rsid w:val="00CD4250"/>
    <w:rsid w:val="00CD42AC"/>
    <w:rsid w:val="00CD4441"/>
    <w:rsid w:val="00CD4B4A"/>
    <w:rsid w:val="00CD4BCB"/>
    <w:rsid w:val="00CD4C77"/>
    <w:rsid w:val="00CD4D4E"/>
    <w:rsid w:val="00CD4D51"/>
    <w:rsid w:val="00CD4F23"/>
    <w:rsid w:val="00CD533F"/>
    <w:rsid w:val="00CD566D"/>
    <w:rsid w:val="00CD5699"/>
    <w:rsid w:val="00CD5878"/>
    <w:rsid w:val="00CD58FD"/>
    <w:rsid w:val="00CD59F8"/>
    <w:rsid w:val="00CD5B66"/>
    <w:rsid w:val="00CD5C6B"/>
    <w:rsid w:val="00CD5D50"/>
    <w:rsid w:val="00CD642C"/>
    <w:rsid w:val="00CD649E"/>
    <w:rsid w:val="00CD6512"/>
    <w:rsid w:val="00CD6617"/>
    <w:rsid w:val="00CD6682"/>
    <w:rsid w:val="00CD6706"/>
    <w:rsid w:val="00CD67F1"/>
    <w:rsid w:val="00CD68EB"/>
    <w:rsid w:val="00CD69F9"/>
    <w:rsid w:val="00CD6A26"/>
    <w:rsid w:val="00CD6A95"/>
    <w:rsid w:val="00CD6C89"/>
    <w:rsid w:val="00CD6FC0"/>
    <w:rsid w:val="00CD72E5"/>
    <w:rsid w:val="00CD731B"/>
    <w:rsid w:val="00CD7394"/>
    <w:rsid w:val="00CD76B0"/>
    <w:rsid w:val="00CD77B6"/>
    <w:rsid w:val="00CD7BDD"/>
    <w:rsid w:val="00CD7EF8"/>
    <w:rsid w:val="00CE0715"/>
    <w:rsid w:val="00CE08E9"/>
    <w:rsid w:val="00CE092B"/>
    <w:rsid w:val="00CE0CDC"/>
    <w:rsid w:val="00CE0FEF"/>
    <w:rsid w:val="00CE10B4"/>
    <w:rsid w:val="00CE1704"/>
    <w:rsid w:val="00CE1747"/>
    <w:rsid w:val="00CE188A"/>
    <w:rsid w:val="00CE1D10"/>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93"/>
    <w:rsid w:val="00CE40B3"/>
    <w:rsid w:val="00CE413D"/>
    <w:rsid w:val="00CE4770"/>
    <w:rsid w:val="00CE47A5"/>
    <w:rsid w:val="00CE47BF"/>
    <w:rsid w:val="00CE480B"/>
    <w:rsid w:val="00CE4C70"/>
    <w:rsid w:val="00CE4D36"/>
    <w:rsid w:val="00CE4FCC"/>
    <w:rsid w:val="00CE5030"/>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1EE"/>
    <w:rsid w:val="00CE7204"/>
    <w:rsid w:val="00CE72B8"/>
    <w:rsid w:val="00CE7474"/>
    <w:rsid w:val="00CE74C8"/>
    <w:rsid w:val="00CE74D1"/>
    <w:rsid w:val="00CE7970"/>
    <w:rsid w:val="00CE7BE2"/>
    <w:rsid w:val="00CE7F91"/>
    <w:rsid w:val="00CF00DE"/>
    <w:rsid w:val="00CF010A"/>
    <w:rsid w:val="00CF0384"/>
    <w:rsid w:val="00CF084E"/>
    <w:rsid w:val="00CF095C"/>
    <w:rsid w:val="00CF0D80"/>
    <w:rsid w:val="00CF0E63"/>
    <w:rsid w:val="00CF120D"/>
    <w:rsid w:val="00CF15AF"/>
    <w:rsid w:val="00CF1708"/>
    <w:rsid w:val="00CF186F"/>
    <w:rsid w:val="00CF18B0"/>
    <w:rsid w:val="00CF1C87"/>
    <w:rsid w:val="00CF1EA4"/>
    <w:rsid w:val="00CF203A"/>
    <w:rsid w:val="00CF22AD"/>
    <w:rsid w:val="00CF25F5"/>
    <w:rsid w:val="00CF278F"/>
    <w:rsid w:val="00CF2845"/>
    <w:rsid w:val="00CF2851"/>
    <w:rsid w:val="00CF285D"/>
    <w:rsid w:val="00CF2BD5"/>
    <w:rsid w:val="00CF2EC5"/>
    <w:rsid w:val="00CF31CC"/>
    <w:rsid w:val="00CF334E"/>
    <w:rsid w:val="00CF34D3"/>
    <w:rsid w:val="00CF35A0"/>
    <w:rsid w:val="00CF35F7"/>
    <w:rsid w:val="00CF3605"/>
    <w:rsid w:val="00CF38AD"/>
    <w:rsid w:val="00CF3929"/>
    <w:rsid w:val="00CF3CB9"/>
    <w:rsid w:val="00CF3D95"/>
    <w:rsid w:val="00CF4097"/>
    <w:rsid w:val="00CF414E"/>
    <w:rsid w:val="00CF41C9"/>
    <w:rsid w:val="00CF42A0"/>
    <w:rsid w:val="00CF453E"/>
    <w:rsid w:val="00CF4701"/>
    <w:rsid w:val="00CF4970"/>
    <w:rsid w:val="00CF49A0"/>
    <w:rsid w:val="00CF4AD9"/>
    <w:rsid w:val="00CF4D41"/>
    <w:rsid w:val="00CF4DF8"/>
    <w:rsid w:val="00CF4F04"/>
    <w:rsid w:val="00CF5378"/>
    <w:rsid w:val="00CF55D5"/>
    <w:rsid w:val="00CF5A7E"/>
    <w:rsid w:val="00CF5D28"/>
    <w:rsid w:val="00CF5E7F"/>
    <w:rsid w:val="00CF607D"/>
    <w:rsid w:val="00CF6773"/>
    <w:rsid w:val="00CF6C71"/>
    <w:rsid w:val="00CF6CE7"/>
    <w:rsid w:val="00CF71D4"/>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84F"/>
    <w:rsid w:val="00D01E73"/>
    <w:rsid w:val="00D02016"/>
    <w:rsid w:val="00D020F5"/>
    <w:rsid w:val="00D022CE"/>
    <w:rsid w:val="00D02943"/>
    <w:rsid w:val="00D02BE9"/>
    <w:rsid w:val="00D02D58"/>
    <w:rsid w:val="00D03100"/>
    <w:rsid w:val="00D03339"/>
    <w:rsid w:val="00D03340"/>
    <w:rsid w:val="00D03435"/>
    <w:rsid w:val="00D03588"/>
    <w:rsid w:val="00D03913"/>
    <w:rsid w:val="00D03F5F"/>
    <w:rsid w:val="00D03F8F"/>
    <w:rsid w:val="00D04054"/>
    <w:rsid w:val="00D04218"/>
    <w:rsid w:val="00D04241"/>
    <w:rsid w:val="00D04278"/>
    <w:rsid w:val="00D043E8"/>
    <w:rsid w:val="00D046B9"/>
    <w:rsid w:val="00D04764"/>
    <w:rsid w:val="00D048EF"/>
    <w:rsid w:val="00D0496B"/>
    <w:rsid w:val="00D04A90"/>
    <w:rsid w:val="00D04D37"/>
    <w:rsid w:val="00D04DDA"/>
    <w:rsid w:val="00D04FA5"/>
    <w:rsid w:val="00D05118"/>
    <w:rsid w:val="00D056E3"/>
    <w:rsid w:val="00D05804"/>
    <w:rsid w:val="00D05A0F"/>
    <w:rsid w:val="00D05E2F"/>
    <w:rsid w:val="00D05EA5"/>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0F8C"/>
    <w:rsid w:val="00D11280"/>
    <w:rsid w:val="00D1139C"/>
    <w:rsid w:val="00D11599"/>
    <w:rsid w:val="00D117F0"/>
    <w:rsid w:val="00D11929"/>
    <w:rsid w:val="00D11A8E"/>
    <w:rsid w:val="00D11BBE"/>
    <w:rsid w:val="00D11BFE"/>
    <w:rsid w:val="00D11C12"/>
    <w:rsid w:val="00D11C6E"/>
    <w:rsid w:val="00D11DD1"/>
    <w:rsid w:val="00D1200B"/>
    <w:rsid w:val="00D124F4"/>
    <w:rsid w:val="00D12673"/>
    <w:rsid w:val="00D126E1"/>
    <w:rsid w:val="00D1270F"/>
    <w:rsid w:val="00D1305C"/>
    <w:rsid w:val="00D1325F"/>
    <w:rsid w:val="00D132B1"/>
    <w:rsid w:val="00D133E0"/>
    <w:rsid w:val="00D1341C"/>
    <w:rsid w:val="00D1375A"/>
    <w:rsid w:val="00D13D89"/>
    <w:rsid w:val="00D13F6D"/>
    <w:rsid w:val="00D13FC2"/>
    <w:rsid w:val="00D14029"/>
    <w:rsid w:val="00D1416C"/>
    <w:rsid w:val="00D14243"/>
    <w:rsid w:val="00D142FF"/>
    <w:rsid w:val="00D14859"/>
    <w:rsid w:val="00D14ACF"/>
    <w:rsid w:val="00D14BCC"/>
    <w:rsid w:val="00D14C4B"/>
    <w:rsid w:val="00D1527F"/>
    <w:rsid w:val="00D1574F"/>
    <w:rsid w:val="00D158B2"/>
    <w:rsid w:val="00D1598B"/>
    <w:rsid w:val="00D1601B"/>
    <w:rsid w:val="00D1613A"/>
    <w:rsid w:val="00D16526"/>
    <w:rsid w:val="00D16656"/>
    <w:rsid w:val="00D169B6"/>
    <w:rsid w:val="00D16A8A"/>
    <w:rsid w:val="00D16B59"/>
    <w:rsid w:val="00D16CE0"/>
    <w:rsid w:val="00D16E8C"/>
    <w:rsid w:val="00D1707D"/>
    <w:rsid w:val="00D171A1"/>
    <w:rsid w:val="00D172CB"/>
    <w:rsid w:val="00D17427"/>
    <w:rsid w:val="00D17752"/>
    <w:rsid w:val="00D17AA8"/>
    <w:rsid w:val="00D17AD8"/>
    <w:rsid w:val="00D17CAE"/>
    <w:rsid w:val="00D17D0E"/>
    <w:rsid w:val="00D200D5"/>
    <w:rsid w:val="00D200F5"/>
    <w:rsid w:val="00D2012A"/>
    <w:rsid w:val="00D20166"/>
    <w:rsid w:val="00D201DA"/>
    <w:rsid w:val="00D2027B"/>
    <w:rsid w:val="00D20558"/>
    <w:rsid w:val="00D205FA"/>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0FA"/>
    <w:rsid w:val="00D231A9"/>
    <w:rsid w:val="00D234DA"/>
    <w:rsid w:val="00D238C0"/>
    <w:rsid w:val="00D23B23"/>
    <w:rsid w:val="00D23C13"/>
    <w:rsid w:val="00D23CF7"/>
    <w:rsid w:val="00D241CE"/>
    <w:rsid w:val="00D24220"/>
    <w:rsid w:val="00D24239"/>
    <w:rsid w:val="00D2455F"/>
    <w:rsid w:val="00D24912"/>
    <w:rsid w:val="00D24A01"/>
    <w:rsid w:val="00D24A43"/>
    <w:rsid w:val="00D24B42"/>
    <w:rsid w:val="00D250E9"/>
    <w:rsid w:val="00D254EE"/>
    <w:rsid w:val="00D257DC"/>
    <w:rsid w:val="00D25B1E"/>
    <w:rsid w:val="00D25DCA"/>
    <w:rsid w:val="00D25E6E"/>
    <w:rsid w:val="00D25F45"/>
    <w:rsid w:val="00D2613F"/>
    <w:rsid w:val="00D26246"/>
    <w:rsid w:val="00D263D5"/>
    <w:rsid w:val="00D26419"/>
    <w:rsid w:val="00D264C6"/>
    <w:rsid w:val="00D2690D"/>
    <w:rsid w:val="00D26A7C"/>
    <w:rsid w:val="00D26C98"/>
    <w:rsid w:val="00D27054"/>
    <w:rsid w:val="00D272C0"/>
    <w:rsid w:val="00D272D0"/>
    <w:rsid w:val="00D273DE"/>
    <w:rsid w:val="00D27457"/>
    <w:rsid w:val="00D278F7"/>
    <w:rsid w:val="00D27ABA"/>
    <w:rsid w:val="00D27CAE"/>
    <w:rsid w:val="00D27DCE"/>
    <w:rsid w:val="00D3004C"/>
    <w:rsid w:val="00D300B3"/>
    <w:rsid w:val="00D3044E"/>
    <w:rsid w:val="00D306E8"/>
    <w:rsid w:val="00D30B61"/>
    <w:rsid w:val="00D30D8C"/>
    <w:rsid w:val="00D3108E"/>
    <w:rsid w:val="00D310AA"/>
    <w:rsid w:val="00D31194"/>
    <w:rsid w:val="00D31226"/>
    <w:rsid w:val="00D314A5"/>
    <w:rsid w:val="00D31523"/>
    <w:rsid w:val="00D31D9F"/>
    <w:rsid w:val="00D31E5F"/>
    <w:rsid w:val="00D324C3"/>
    <w:rsid w:val="00D3265C"/>
    <w:rsid w:val="00D32B27"/>
    <w:rsid w:val="00D32D9C"/>
    <w:rsid w:val="00D32F25"/>
    <w:rsid w:val="00D32F76"/>
    <w:rsid w:val="00D32FF8"/>
    <w:rsid w:val="00D33CD3"/>
    <w:rsid w:val="00D33F91"/>
    <w:rsid w:val="00D343E6"/>
    <w:rsid w:val="00D345DA"/>
    <w:rsid w:val="00D3473E"/>
    <w:rsid w:val="00D3475F"/>
    <w:rsid w:val="00D3479C"/>
    <w:rsid w:val="00D34941"/>
    <w:rsid w:val="00D349BB"/>
    <w:rsid w:val="00D34A82"/>
    <w:rsid w:val="00D34B7F"/>
    <w:rsid w:val="00D350C8"/>
    <w:rsid w:val="00D353FF"/>
    <w:rsid w:val="00D35731"/>
    <w:rsid w:val="00D35759"/>
    <w:rsid w:val="00D357A8"/>
    <w:rsid w:val="00D357CE"/>
    <w:rsid w:val="00D358CC"/>
    <w:rsid w:val="00D35AAA"/>
    <w:rsid w:val="00D35E00"/>
    <w:rsid w:val="00D35E5C"/>
    <w:rsid w:val="00D35F49"/>
    <w:rsid w:val="00D35F55"/>
    <w:rsid w:val="00D3617B"/>
    <w:rsid w:val="00D362D3"/>
    <w:rsid w:val="00D3671C"/>
    <w:rsid w:val="00D36735"/>
    <w:rsid w:val="00D3682E"/>
    <w:rsid w:val="00D36923"/>
    <w:rsid w:val="00D36966"/>
    <w:rsid w:val="00D36A84"/>
    <w:rsid w:val="00D36AB6"/>
    <w:rsid w:val="00D37310"/>
    <w:rsid w:val="00D37367"/>
    <w:rsid w:val="00D3757E"/>
    <w:rsid w:val="00D377AD"/>
    <w:rsid w:val="00D377F0"/>
    <w:rsid w:val="00D37981"/>
    <w:rsid w:val="00D4002A"/>
    <w:rsid w:val="00D40557"/>
    <w:rsid w:val="00D40735"/>
    <w:rsid w:val="00D40AF0"/>
    <w:rsid w:val="00D41050"/>
    <w:rsid w:val="00D412E5"/>
    <w:rsid w:val="00D413A8"/>
    <w:rsid w:val="00D41408"/>
    <w:rsid w:val="00D41DCA"/>
    <w:rsid w:val="00D42322"/>
    <w:rsid w:val="00D42590"/>
    <w:rsid w:val="00D42610"/>
    <w:rsid w:val="00D42678"/>
    <w:rsid w:val="00D429CF"/>
    <w:rsid w:val="00D429D4"/>
    <w:rsid w:val="00D42BFA"/>
    <w:rsid w:val="00D42D39"/>
    <w:rsid w:val="00D4309F"/>
    <w:rsid w:val="00D430A6"/>
    <w:rsid w:val="00D432DF"/>
    <w:rsid w:val="00D43364"/>
    <w:rsid w:val="00D43400"/>
    <w:rsid w:val="00D43A85"/>
    <w:rsid w:val="00D43C4C"/>
    <w:rsid w:val="00D43C71"/>
    <w:rsid w:val="00D44292"/>
    <w:rsid w:val="00D44386"/>
    <w:rsid w:val="00D447C4"/>
    <w:rsid w:val="00D447F6"/>
    <w:rsid w:val="00D44BB6"/>
    <w:rsid w:val="00D44C41"/>
    <w:rsid w:val="00D4503C"/>
    <w:rsid w:val="00D453E9"/>
    <w:rsid w:val="00D45693"/>
    <w:rsid w:val="00D456B6"/>
    <w:rsid w:val="00D458AA"/>
    <w:rsid w:val="00D45B63"/>
    <w:rsid w:val="00D45E09"/>
    <w:rsid w:val="00D45E46"/>
    <w:rsid w:val="00D46180"/>
    <w:rsid w:val="00D462CC"/>
    <w:rsid w:val="00D4632E"/>
    <w:rsid w:val="00D4664D"/>
    <w:rsid w:val="00D46890"/>
    <w:rsid w:val="00D4699A"/>
    <w:rsid w:val="00D46A54"/>
    <w:rsid w:val="00D46B4A"/>
    <w:rsid w:val="00D46D9D"/>
    <w:rsid w:val="00D46E33"/>
    <w:rsid w:val="00D46E75"/>
    <w:rsid w:val="00D46EC8"/>
    <w:rsid w:val="00D47337"/>
    <w:rsid w:val="00D47564"/>
    <w:rsid w:val="00D476D6"/>
    <w:rsid w:val="00D47C86"/>
    <w:rsid w:val="00D47E2B"/>
    <w:rsid w:val="00D504A1"/>
    <w:rsid w:val="00D504CF"/>
    <w:rsid w:val="00D505CA"/>
    <w:rsid w:val="00D50E4F"/>
    <w:rsid w:val="00D51017"/>
    <w:rsid w:val="00D5101E"/>
    <w:rsid w:val="00D5115F"/>
    <w:rsid w:val="00D513BC"/>
    <w:rsid w:val="00D513F8"/>
    <w:rsid w:val="00D514BA"/>
    <w:rsid w:val="00D51548"/>
    <w:rsid w:val="00D5164E"/>
    <w:rsid w:val="00D5179D"/>
    <w:rsid w:val="00D51B53"/>
    <w:rsid w:val="00D51D44"/>
    <w:rsid w:val="00D51F47"/>
    <w:rsid w:val="00D522D6"/>
    <w:rsid w:val="00D5237A"/>
    <w:rsid w:val="00D524E9"/>
    <w:rsid w:val="00D525F4"/>
    <w:rsid w:val="00D52654"/>
    <w:rsid w:val="00D5271B"/>
    <w:rsid w:val="00D52868"/>
    <w:rsid w:val="00D529CE"/>
    <w:rsid w:val="00D529DF"/>
    <w:rsid w:val="00D52ECE"/>
    <w:rsid w:val="00D52F48"/>
    <w:rsid w:val="00D5306B"/>
    <w:rsid w:val="00D531DE"/>
    <w:rsid w:val="00D5324B"/>
    <w:rsid w:val="00D53955"/>
    <w:rsid w:val="00D53A6E"/>
    <w:rsid w:val="00D53F55"/>
    <w:rsid w:val="00D540B9"/>
    <w:rsid w:val="00D5411B"/>
    <w:rsid w:val="00D54294"/>
    <w:rsid w:val="00D54376"/>
    <w:rsid w:val="00D54460"/>
    <w:rsid w:val="00D54A0F"/>
    <w:rsid w:val="00D54B3A"/>
    <w:rsid w:val="00D54B92"/>
    <w:rsid w:val="00D54DCE"/>
    <w:rsid w:val="00D54FCB"/>
    <w:rsid w:val="00D5501D"/>
    <w:rsid w:val="00D550B6"/>
    <w:rsid w:val="00D550E6"/>
    <w:rsid w:val="00D551AA"/>
    <w:rsid w:val="00D55366"/>
    <w:rsid w:val="00D55681"/>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39"/>
    <w:rsid w:val="00D57C92"/>
    <w:rsid w:val="00D60121"/>
    <w:rsid w:val="00D60342"/>
    <w:rsid w:val="00D6045F"/>
    <w:rsid w:val="00D605D6"/>
    <w:rsid w:val="00D608CA"/>
    <w:rsid w:val="00D60AEB"/>
    <w:rsid w:val="00D60FEE"/>
    <w:rsid w:val="00D61080"/>
    <w:rsid w:val="00D611AD"/>
    <w:rsid w:val="00D6181D"/>
    <w:rsid w:val="00D61D2C"/>
    <w:rsid w:val="00D62248"/>
    <w:rsid w:val="00D62259"/>
    <w:rsid w:val="00D624C6"/>
    <w:rsid w:val="00D62623"/>
    <w:rsid w:val="00D6269D"/>
    <w:rsid w:val="00D62C9C"/>
    <w:rsid w:val="00D6322D"/>
    <w:rsid w:val="00D63308"/>
    <w:rsid w:val="00D63479"/>
    <w:rsid w:val="00D63580"/>
    <w:rsid w:val="00D6365C"/>
    <w:rsid w:val="00D637B2"/>
    <w:rsid w:val="00D637BF"/>
    <w:rsid w:val="00D6395E"/>
    <w:rsid w:val="00D63C6D"/>
    <w:rsid w:val="00D63CCD"/>
    <w:rsid w:val="00D63D91"/>
    <w:rsid w:val="00D63DAD"/>
    <w:rsid w:val="00D64562"/>
    <w:rsid w:val="00D64A06"/>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39"/>
    <w:rsid w:val="00D66E40"/>
    <w:rsid w:val="00D6707B"/>
    <w:rsid w:val="00D67335"/>
    <w:rsid w:val="00D67353"/>
    <w:rsid w:val="00D6755E"/>
    <w:rsid w:val="00D677D5"/>
    <w:rsid w:val="00D67ACD"/>
    <w:rsid w:val="00D67CA4"/>
    <w:rsid w:val="00D67F22"/>
    <w:rsid w:val="00D7024D"/>
    <w:rsid w:val="00D7051B"/>
    <w:rsid w:val="00D70CA6"/>
    <w:rsid w:val="00D70D05"/>
    <w:rsid w:val="00D70D5E"/>
    <w:rsid w:val="00D71139"/>
    <w:rsid w:val="00D715F9"/>
    <w:rsid w:val="00D717A6"/>
    <w:rsid w:val="00D71D9C"/>
    <w:rsid w:val="00D71F00"/>
    <w:rsid w:val="00D71F38"/>
    <w:rsid w:val="00D721D6"/>
    <w:rsid w:val="00D72447"/>
    <w:rsid w:val="00D72561"/>
    <w:rsid w:val="00D725CF"/>
    <w:rsid w:val="00D72836"/>
    <w:rsid w:val="00D72B74"/>
    <w:rsid w:val="00D72D5D"/>
    <w:rsid w:val="00D731BE"/>
    <w:rsid w:val="00D73299"/>
    <w:rsid w:val="00D73384"/>
    <w:rsid w:val="00D734EC"/>
    <w:rsid w:val="00D7361F"/>
    <w:rsid w:val="00D736AA"/>
    <w:rsid w:val="00D737D2"/>
    <w:rsid w:val="00D737F4"/>
    <w:rsid w:val="00D73B97"/>
    <w:rsid w:val="00D73DCD"/>
    <w:rsid w:val="00D73E86"/>
    <w:rsid w:val="00D74104"/>
    <w:rsid w:val="00D74475"/>
    <w:rsid w:val="00D744C7"/>
    <w:rsid w:val="00D748D3"/>
    <w:rsid w:val="00D74AC4"/>
    <w:rsid w:val="00D74E10"/>
    <w:rsid w:val="00D74E58"/>
    <w:rsid w:val="00D750FB"/>
    <w:rsid w:val="00D75151"/>
    <w:rsid w:val="00D75244"/>
    <w:rsid w:val="00D752A8"/>
    <w:rsid w:val="00D753BA"/>
    <w:rsid w:val="00D75AF5"/>
    <w:rsid w:val="00D75D20"/>
    <w:rsid w:val="00D75E0E"/>
    <w:rsid w:val="00D75E1A"/>
    <w:rsid w:val="00D76011"/>
    <w:rsid w:val="00D762EA"/>
    <w:rsid w:val="00D76590"/>
    <w:rsid w:val="00D76BAE"/>
    <w:rsid w:val="00D76E63"/>
    <w:rsid w:val="00D76EED"/>
    <w:rsid w:val="00D77185"/>
    <w:rsid w:val="00D77267"/>
    <w:rsid w:val="00D7728D"/>
    <w:rsid w:val="00D77839"/>
    <w:rsid w:val="00D77D60"/>
    <w:rsid w:val="00D77E41"/>
    <w:rsid w:val="00D8022C"/>
    <w:rsid w:val="00D80313"/>
    <w:rsid w:val="00D803B4"/>
    <w:rsid w:val="00D80437"/>
    <w:rsid w:val="00D809E6"/>
    <w:rsid w:val="00D80DC2"/>
    <w:rsid w:val="00D80E7C"/>
    <w:rsid w:val="00D80E7F"/>
    <w:rsid w:val="00D80FDA"/>
    <w:rsid w:val="00D81054"/>
    <w:rsid w:val="00D8117F"/>
    <w:rsid w:val="00D81574"/>
    <w:rsid w:val="00D81802"/>
    <w:rsid w:val="00D81980"/>
    <w:rsid w:val="00D81E5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B92"/>
    <w:rsid w:val="00D83D87"/>
    <w:rsid w:val="00D845C2"/>
    <w:rsid w:val="00D84699"/>
    <w:rsid w:val="00D84832"/>
    <w:rsid w:val="00D84853"/>
    <w:rsid w:val="00D84B4E"/>
    <w:rsid w:val="00D84CD1"/>
    <w:rsid w:val="00D84DCD"/>
    <w:rsid w:val="00D84DDB"/>
    <w:rsid w:val="00D85178"/>
    <w:rsid w:val="00D853B3"/>
    <w:rsid w:val="00D8543A"/>
    <w:rsid w:val="00D8557F"/>
    <w:rsid w:val="00D85585"/>
    <w:rsid w:val="00D8584A"/>
    <w:rsid w:val="00D85A37"/>
    <w:rsid w:val="00D85CD8"/>
    <w:rsid w:val="00D85CE4"/>
    <w:rsid w:val="00D85D48"/>
    <w:rsid w:val="00D85E5D"/>
    <w:rsid w:val="00D860ED"/>
    <w:rsid w:val="00D8635A"/>
    <w:rsid w:val="00D86746"/>
    <w:rsid w:val="00D869AE"/>
    <w:rsid w:val="00D86A06"/>
    <w:rsid w:val="00D86C11"/>
    <w:rsid w:val="00D86C4D"/>
    <w:rsid w:val="00D86CB1"/>
    <w:rsid w:val="00D86D56"/>
    <w:rsid w:val="00D8720A"/>
    <w:rsid w:val="00D87C46"/>
    <w:rsid w:val="00D87FF8"/>
    <w:rsid w:val="00D90127"/>
    <w:rsid w:val="00D90255"/>
    <w:rsid w:val="00D9065A"/>
    <w:rsid w:val="00D9070D"/>
    <w:rsid w:val="00D907AF"/>
    <w:rsid w:val="00D9092A"/>
    <w:rsid w:val="00D90940"/>
    <w:rsid w:val="00D90A79"/>
    <w:rsid w:val="00D90F09"/>
    <w:rsid w:val="00D910E9"/>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50"/>
    <w:rsid w:val="00D938EC"/>
    <w:rsid w:val="00D93A71"/>
    <w:rsid w:val="00D93D05"/>
    <w:rsid w:val="00D93D11"/>
    <w:rsid w:val="00D93F32"/>
    <w:rsid w:val="00D94170"/>
    <w:rsid w:val="00D9422C"/>
    <w:rsid w:val="00D94405"/>
    <w:rsid w:val="00D94575"/>
    <w:rsid w:val="00D9490F"/>
    <w:rsid w:val="00D9497B"/>
    <w:rsid w:val="00D95116"/>
    <w:rsid w:val="00D95378"/>
    <w:rsid w:val="00D9565F"/>
    <w:rsid w:val="00D957D6"/>
    <w:rsid w:val="00D958CE"/>
    <w:rsid w:val="00D95910"/>
    <w:rsid w:val="00D95A6D"/>
    <w:rsid w:val="00D95BF5"/>
    <w:rsid w:val="00D95C5B"/>
    <w:rsid w:val="00D95DE5"/>
    <w:rsid w:val="00D95E78"/>
    <w:rsid w:val="00D96004"/>
    <w:rsid w:val="00D96290"/>
    <w:rsid w:val="00D963A6"/>
    <w:rsid w:val="00D963B0"/>
    <w:rsid w:val="00D964A3"/>
    <w:rsid w:val="00D9685D"/>
    <w:rsid w:val="00D969B3"/>
    <w:rsid w:val="00D96AF8"/>
    <w:rsid w:val="00D96C83"/>
    <w:rsid w:val="00D97259"/>
    <w:rsid w:val="00D97420"/>
    <w:rsid w:val="00D9750C"/>
    <w:rsid w:val="00D975E8"/>
    <w:rsid w:val="00D976AD"/>
    <w:rsid w:val="00D9781E"/>
    <w:rsid w:val="00D97B1F"/>
    <w:rsid w:val="00D97E0E"/>
    <w:rsid w:val="00D97F59"/>
    <w:rsid w:val="00DA07CB"/>
    <w:rsid w:val="00DA0D46"/>
    <w:rsid w:val="00DA0EF4"/>
    <w:rsid w:val="00DA13C6"/>
    <w:rsid w:val="00DA1F58"/>
    <w:rsid w:val="00DA1F88"/>
    <w:rsid w:val="00DA21F4"/>
    <w:rsid w:val="00DA2346"/>
    <w:rsid w:val="00DA2CEA"/>
    <w:rsid w:val="00DA2DE2"/>
    <w:rsid w:val="00DA2FC6"/>
    <w:rsid w:val="00DA3137"/>
    <w:rsid w:val="00DA357B"/>
    <w:rsid w:val="00DA3629"/>
    <w:rsid w:val="00DA37B3"/>
    <w:rsid w:val="00DA37BB"/>
    <w:rsid w:val="00DA3C12"/>
    <w:rsid w:val="00DA3DE5"/>
    <w:rsid w:val="00DA3F2A"/>
    <w:rsid w:val="00DA412A"/>
    <w:rsid w:val="00DA4305"/>
    <w:rsid w:val="00DA433B"/>
    <w:rsid w:val="00DA43E9"/>
    <w:rsid w:val="00DA456B"/>
    <w:rsid w:val="00DA4590"/>
    <w:rsid w:val="00DA45AC"/>
    <w:rsid w:val="00DA4631"/>
    <w:rsid w:val="00DA471F"/>
    <w:rsid w:val="00DA4915"/>
    <w:rsid w:val="00DA4A98"/>
    <w:rsid w:val="00DA4AAC"/>
    <w:rsid w:val="00DA532E"/>
    <w:rsid w:val="00DA547A"/>
    <w:rsid w:val="00DA564D"/>
    <w:rsid w:val="00DA5827"/>
    <w:rsid w:val="00DA5C88"/>
    <w:rsid w:val="00DA5E1A"/>
    <w:rsid w:val="00DA61D9"/>
    <w:rsid w:val="00DA66D4"/>
    <w:rsid w:val="00DA6705"/>
    <w:rsid w:val="00DA6AE3"/>
    <w:rsid w:val="00DA6CCF"/>
    <w:rsid w:val="00DA6D7E"/>
    <w:rsid w:val="00DA6F4C"/>
    <w:rsid w:val="00DA6F94"/>
    <w:rsid w:val="00DA7354"/>
    <w:rsid w:val="00DA779D"/>
    <w:rsid w:val="00DA78A5"/>
    <w:rsid w:val="00DA7ED0"/>
    <w:rsid w:val="00DB000C"/>
    <w:rsid w:val="00DB0101"/>
    <w:rsid w:val="00DB0551"/>
    <w:rsid w:val="00DB05AB"/>
    <w:rsid w:val="00DB09AE"/>
    <w:rsid w:val="00DB0AAA"/>
    <w:rsid w:val="00DB11BB"/>
    <w:rsid w:val="00DB128A"/>
    <w:rsid w:val="00DB1594"/>
    <w:rsid w:val="00DB1D80"/>
    <w:rsid w:val="00DB2171"/>
    <w:rsid w:val="00DB21D3"/>
    <w:rsid w:val="00DB2335"/>
    <w:rsid w:val="00DB2565"/>
    <w:rsid w:val="00DB293C"/>
    <w:rsid w:val="00DB2B5D"/>
    <w:rsid w:val="00DB2B77"/>
    <w:rsid w:val="00DB313B"/>
    <w:rsid w:val="00DB3140"/>
    <w:rsid w:val="00DB3172"/>
    <w:rsid w:val="00DB31E4"/>
    <w:rsid w:val="00DB3466"/>
    <w:rsid w:val="00DB3479"/>
    <w:rsid w:val="00DB356A"/>
    <w:rsid w:val="00DB35A3"/>
    <w:rsid w:val="00DB37F9"/>
    <w:rsid w:val="00DB38D8"/>
    <w:rsid w:val="00DB3A70"/>
    <w:rsid w:val="00DB3BD2"/>
    <w:rsid w:val="00DB3C87"/>
    <w:rsid w:val="00DB3C88"/>
    <w:rsid w:val="00DB3F9D"/>
    <w:rsid w:val="00DB403E"/>
    <w:rsid w:val="00DB42B4"/>
    <w:rsid w:val="00DB4366"/>
    <w:rsid w:val="00DB45FB"/>
    <w:rsid w:val="00DB4728"/>
    <w:rsid w:val="00DB47DF"/>
    <w:rsid w:val="00DB4D13"/>
    <w:rsid w:val="00DB4ECA"/>
    <w:rsid w:val="00DB4FA5"/>
    <w:rsid w:val="00DB500D"/>
    <w:rsid w:val="00DB50B1"/>
    <w:rsid w:val="00DB50EC"/>
    <w:rsid w:val="00DB51D5"/>
    <w:rsid w:val="00DB545B"/>
    <w:rsid w:val="00DB551F"/>
    <w:rsid w:val="00DB5E19"/>
    <w:rsid w:val="00DB6180"/>
    <w:rsid w:val="00DB61E2"/>
    <w:rsid w:val="00DB6233"/>
    <w:rsid w:val="00DB650E"/>
    <w:rsid w:val="00DB6647"/>
    <w:rsid w:val="00DB66CE"/>
    <w:rsid w:val="00DB679F"/>
    <w:rsid w:val="00DB67FF"/>
    <w:rsid w:val="00DB682D"/>
    <w:rsid w:val="00DB68F4"/>
    <w:rsid w:val="00DB6A1D"/>
    <w:rsid w:val="00DB6E08"/>
    <w:rsid w:val="00DB701E"/>
    <w:rsid w:val="00DB741D"/>
    <w:rsid w:val="00DB78A9"/>
    <w:rsid w:val="00DC0129"/>
    <w:rsid w:val="00DC018A"/>
    <w:rsid w:val="00DC01FD"/>
    <w:rsid w:val="00DC02D3"/>
    <w:rsid w:val="00DC038A"/>
    <w:rsid w:val="00DC03F7"/>
    <w:rsid w:val="00DC0C15"/>
    <w:rsid w:val="00DC0C8F"/>
    <w:rsid w:val="00DC0F3E"/>
    <w:rsid w:val="00DC10D7"/>
    <w:rsid w:val="00DC110B"/>
    <w:rsid w:val="00DC1426"/>
    <w:rsid w:val="00DC157D"/>
    <w:rsid w:val="00DC199A"/>
    <w:rsid w:val="00DC1A30"/>
    <w:rsid w:val="00DC1BA4"/>
    <w:rsid w:val="00DC2307"/>
    <w:rsid w:val="00DC289F"/>
    <w:rsid w:val="00DC2BD7"/>
    <w:rsid w:val="00DC2E73"/>
    <w:rsid w:val="00DC2E84"/>
    <w:rsid w:val="00DC2EF6"/>
    <w:rsid w:val="00DC330E"/>
    <w:rsid w:val="00DC3332"/>
    <w:rsid w:val="00DC346E"/>
    <w:rsid w:val="00DC357F"/>
    <w:rsid w:val="00DC3E40"/>
    <w:rsid w:val="00DC4579"/>
    <w:rsid w:val="00DC47E6"/>
    <w:rsid w:val="00DC4ACC"/>
    <w:rsid w:val="00DC4D9D"/>
    <w:rsid w:val="00DC4F63"/>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6B8E"/>
    <w:rsid w:val="00DC705C"/>
    <w:rsid w:val="00DC717E"/>
    <w:rsid w:val="00DC73C5"/>
    <w:rsid w:val="00DC743A"/>
    <w:rsid w:val="00DC76FB"/>
    <w:rsid w:val="00DC7787"/>
    <w:rsid w:val="00DC799E"/>
    <w:rsid w:val="00DC7B91"/>
    <w:rsid w:val="00DC7C94"/>
    <w:rsid w:val="00DC7FE1"/>
    <w:rsid w:val="00DD0195"/>
    <w:rsid w:val="00DD01AA"/>
    <w:rsid w:val="00DD029B"/>
    <w:rsid w:val="00DD0A6D"/>
    <w:rsid w:val="00DD106E"/>
    <w:rsid w:val="00DD10AE"/>
    <w:rsid w:val="00DD116B"/>
    <w:rsid w:val="00DD1277"/>
    <w:rsid w:val="00DD12F2"/>
    <w:rsid w:val="00DD1621"/>
    <w:rsid w:val="00DD1A47"/>
    <w:rsid w:val="00DD1FDC"/>
    <w:rsid w:val="00DD2378"/>
    <w:rsid w:val="00DD245E"/>
    <w:rsid w:val="00DD2564"/>
    <w:rsid w:val="00DD27BB"/>
    <w:rsid w:val="00DD2833"/>
    <w:rsid w:val="00DD3171"/>
    <w:rsid w:val="00DD3212"/>
    <w:rsid w:val="00DD3734"/>
    <w:rsid w:val="00DD373E"/>
    <w:rsid w:val="00DD3AC2"/>
    <w:rsid w:val="00DD3C9F"/>
    <w:rsid w:val="00DD3FEE"/>
    <w:rsid w:val="00DD413A"/>
    <w:rsid w:val="00DD4427"/>
    <w:rsid w:val="00DD48C7"/>
    <w:rsid w:val="00DD48D9"/>
    <w:rsid w:val="00DD4904"/>
    <w:rsid w:val="00DD4B69"/>
    <w:rsid w:val="00DD5595"/>
    <w:rsid w:val="00DD5910"/>
    <w:rsid w:val="00DD591D"/>
    <w:rsid w:val="00DD5BBF"/>
    <w:rsid w:val="00DD5C0D"/>
    <w:rsid w:val="00DD5EB7"/>
    <w:rsid w:val="00DD6291"/>
    <w:rsid w:val="00DD6734"/>
    <w:rsid w:val="00DD6810"/>
    <w:rsid w:val="00DD68C2"/>
    <w:rsid w:val="00DD6CCC"/>
    <w:rsid w:val="00DD7093"/>
    <w:rsid w:val="00DD72A8"/>
    <w:rsid w:val="00DD72F8"/>
    <w:rsid w:val="00DD7304"/>
    <w:rsid w:val="00DD731D"/>
    <w:rsid w:val="00DD74F6"/>
    <w:rsid w:val="00DD769D"/>
    <w:rsid w:val="00DD779D"/>
    <w:rsid w:val="00DD7AE3"/>
    <w:rsid w:val="00DD7B85"/>
    <w:rsid w:val="00DD7BFA"/>
    <w:rsid w:val="00DD7D99"/>
    <w:rsid w:val="00DD7E84"/>
    <w:rsid w:val="00DD7F58"/>
    <w:rsid w:val="00DE02BD"/>
    <w:rsid w:val="00DE0496"/>
    <w:rsid w:val="00DE061D"/>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A5B"/>
    <w:rsid w:val="00DE2AD7"/>
    <w:rsid w:val="00DE356D"/>
    <w:rsid w:val="00DE391B"/>
    <w:rsid w:val="00DE3F47"/>
    <w:rsid w:val="00DE455C"/>
    <w:rsid w:val="00DE4564"/>
    <w:rsid w:val="00DE4668"/>
    <w:rsid w:val="00DE4CBC"/>
    <w:rsid w:val="00DE531D"/>
    <w:rsid w:val="00DE593B"/>
    <w:rsid w:val="00DE5B41"/>
    <w:rsid w:val="00DE5E71"/>
    <w:rsid w:val="00DE6028"/>
    <w:rsid w:val="00DE60B3"/>
    <w:rsid w:val="00DE699A"/>
    <w:rsid w:val="00DE6D06"/>
    <w:rsid w:val="00DE711D"/>
    <w:rsid w:val="00DE71DC"/>
    <w:rsid w:val="00DE7298"/>
    <w:rsid w:val="00DE7557"/>
    <w:rsid w:val="00DE75D7"/>
    <w:rsid w:val="00DE7A2A"/>
    <w:rsid w:val="00DE7D7E"/>
    <w:rsid w:val="00DF048E"/>
    <w:rsid w:val="00DF08B0"/>
    <w:rsid w:val="00DF0975"/>
    <w:rsid w:val="00DF0AFF"/>
    <w:rsid w:val="00DF0D17"/>
    <w:rsid w:val="00DF0D8D"/>
    <w:rsid w:val="00DF0EF9"/>
    <w:rsid w:val="00DF0F9E"/>
    <w:rsid w:val="00DF0FAF"/>
    <w:rsid w:val="00DF111A"/>
    <w:rsid w:val="00DF1281"/>
    <w:rsid w:val="00DF14EB"/>
    <w:rsid w:val="00DF1574"/>
    <w:rsid w:val="00DF1835"/>
    <w:rsid w:val="00DF197A"/>
    <w:rsid w:val="00DF199B"/>
    <w:rsid w:val="00DF1D10"/>
    <w:rsid w:val="00DF1E22"/>
    <w:rsid w:val="00DF1E2D"/>
    <w:rsid w:val="00DF1EB1"/>
    <w:rsid w:val="00DF2000"/>
    <w:rsid w:val="00DF200E"/>
    <w:rsid w:val="00DF201C"/>
    <w:rsid w:val="00DF212B"/>
    <w:rsid w:val="00DF2442"/>
    <w:rsid w:val="00DF255E"/>
    <w:rsid w:val="00DF2824"/>
    <w:rsid w:val="00DF28CE"/>
    <w:rsid w:val="00DF2987"/>
    <w:rsid w:val="00DF2B17"/>
    <w:rsid w:val="00DF2EB2"/>
    <w:rsid w:val="00DF3267"/>
    <w:rsid w:val="00DF3378"/>
    <w:rsid w:val="00DF35E3"/>
    <w:rsid w:val="00DF3611"/>
    <w:rsid w:val="00DF380A"/>
    <w:rsid w:val="00DF39AA"/>
    <w:rsid w:val="00DF3A48"/>
    <w:rsid w:val="00DF3C2D"/>
    <w:rsid w:val="00DF3CDE"/>
    <w:rsid w:val="00DF40B2"/>
    <w:rsid w:val="00DF412D"/>
    <w:rsid w:val="00DF4417"/>
    <w:rsid w:val="00DF474E"/>
    <w:rsid w:val="00DF4A8D"/>
    <w:rsid w:val="00DF4BDD"/>
    <w:rsid w:val="00DF4C20"/>
    <w:rsid w:val="00DF4C6B"/>
    <w:rsid w:val="00DF4CAF"/>
    <w:rsid w:val="00DF51A6"/>
    <w:rsid w:val="00DF51AF"/>
    <w:rsid w:val="00DF546C"/>
    <w:rsid w:val="00DF5633"/>
    <w:rsid w:val="00DF5A72"/>
    <w:rsid w:val="00DF5BC6"/>
    <w:rsid w:val="00DF5D0E"/>
    <w:rsid w:val="00DF5F55"/>
    <w:rsid w:val="00DF6058"/>
    <w:rsid w:val="00DF63C7"/>
    <w:rsid w:val="00DF6BE8"/>
    <w:rsid w:val="00DF6EED"/>
    <w:rsid w:val="00DF70CF"/>
    <w:rsid w:val="00DF70D8"/>
    <w:rsid w:val="00DF73B5"/>
    <w:rsid w:val="00DF73DD"/>
    <w:rsid w:val="00DF7533"/>
    <w:rsid w:val="00DF783B"/>
    <w:rsid w:val="00DF7C4C"/>
    <w:rsid w:val="00DF7CA9"/>
    <w:rsid w:val="00DF7E27"/>
    <w:rsid w:val="00DF7EB3"/>
    <w:rsid w:val="00E0013A"/>
    <w:rsid w:val="00E0045D"/>
    <w:rsid w:val="00E0078C"/>
    <w:rsid w:val="00E00960"/>
    <w:rsid w:val="00E00A26"/>
    <w:rsid w:val="00E00B1E"/>
    <w:rsid w:val="00E00B70"/>
    <w:rsid w:val="00E0113A"/>
    <w:rsid w:val="00E01519"/>
    <w:rsid w:val="00E016A9"/>
    <w:rsid w:val="00E0172D"/>
    <w:rsid w:val="00E01742"/>
    <w:rsid w:val="00E018B7"/>
    <w:rsid w:val="00E01A03"/>
    <w:rsid w:val="00E01AAE"/>
    <w:rsid w:val="00E01B57"/>
    <w:rsid w:val="00E01B92"/>
    <w:rsid w:val="00E01E10"/>
    <w:rsid w:val="00E01EA2"/>
    <w:rsid w:val="00E02049"/>
    <w:rsid w:val="00E021A4"/>
    <w:rsid w:val="00E027B9"/>
    <w:rsid w:val="00E02866"/>
    <w:rsid w:val="00E02884"/>
    <w:rsid w:val="00E02B34"/>
    <w:rsid w:val="00E02C22"/>
    <w:rsid w:val="00E02C4E"/>
    <w:rsid w:val="00E02C5B"/>
    <w:rsid w:val="00E02D27"/>
    <w:rsid w:val="00E02DFC"/>
    <w:rsid w:val="00E0305A"/>
    <w:rsid w:val="00E035A8"/>
    <w:rsid w:val="00E03AED"/>
    <w:rsid w:val="00E03CCA"/>
    <w:rsid w:val="00E03CCB"/>
    <w:rsid w:val="00E03CE7"/>
    <w:rsid w:val="00E03E6C"/>
    <w:rsid w:val="00E04180"/>
    <w:rsid w:val="00E04569"/>
    <w:rsid w:val="00E0461F"/>
    <w:rsid w:val="00E048D6"/>
    <w:rsid w:val="00E04AA5"/>
    <w:rsid w:val="00E04CDB"/>
    <w:rsid w:val="00E05008"/>
    <w:rsid w:val="00E05032"/>
    <w:rsid w:val="00E051DF"/>
    <w:rsid w:val="00E0573F"/>
    <w:rsid w:val="00E0575C"/>
    <w:rsid w:val="00E058E7"/>
    <w:rsid w:val="00E05D6F"/>
    <w:rsid w:val="00E05F25"/>
    <w:rsid w:val="00E06231"/>
    <w:rsid w:val="00E06255"/>
    <w:rsid w:val="00E0632D"/>
    <w:rsid w:val="00E063AC"/>
    <w:rsid w:val="00E064B7"/>
    <w:rsid w:val="00E0676E"/>
    <w:rsid w:val="00E06795"/>
    <w:rsid w:val="00E0695C"/>
    <w:rsid w:val="00E069B8"/>
    <w:rsid w:val="00E06BF8"/>
    <w:rsid w:val="00E070DE"/>
    <w:rsid w:val="00E071B5"/>
    <w:rsid w:val="00E0724D"/>
    <w:rsid w:val="00E073D1"/>
    <w:rsid w:val="00E075F2"/>
    <w:rsid w:val="00E07800"/>
    <w:rsid w:val="00E078C4"/>
    <w:rsid w:val="00E07C20"/>
    <w:rsid w:val="00E07C33"/>
    <w:rsid w:val="00E07DEB"/>
    <w:rsid w:val="00E07F0E"/>
    <w:rsid w:val="00E10173"/>
    <w:rsid w:val="00E10343"/>
    <w:rsid w:val="00E1035C"/>
    <w:rsid w:val="00E1044D"/>
    <w:rsid w:val="00E1055E"/>
    <w:rsid w:val="00E10636"/>
    <w:rsid w:val="00E107B7"/>
    <w:rsid w:val="00E10A17"/>
    <w:rsid w:val="00E10A56"/>
    <w:rsid w:val="00E111C7"/>
    <w:rsid w:val="00E116FD"/>
    <w:rsid w:val="00E11966"/>
    <w:rsid w:val="00E1214D"/>
    <w:rsid w:val="00E12206"/>
    <w:rsid w:val="00E1229C"/>
    <w:rsid w:val="00E125E3"/>
    <w:rsid w:val="00E129A8"/>
    <w:rsid w:val="00E133C2"/>
    <w:rsid w:val="00E135FF"/>
    <w:rsid w:val="00E13CE9"/>
    <w:rsid w:val="00E13DC1"/>
    <w:rsid w:val="00E13DDE"/>
    <w:rsid w:val="00E13F9F"/>
    <w:rsid w:val="00E14307"/>
    <w:rsid w:val="00E14380"/>
    <w:rsid w:val="00E148B6"/>
    <w:rsid w:val="00E14ACF"/>
    <w:rsid w:val="00E14B62"/>
    <w:rsid w:val="00E14DB1"/>
    <w:rsid w:val="00E14F89"/>
    <w:rsid w:val="00E14F97"/>
    <w:rsid w:val="00E14FE5"/>
    <w:rsid w:val="00E15100"/>
    <w:rsid w:val="00E15211"/>
    <w:rsid w:val="00E1530B"/>
    <w:rsid w:val="00E1538E"/>
    <w:rsid w:val="00E1543D"/>
    <w:rsid w:val="00E154F8"/>
    <w:rsid w:val="00E1557E"/>
    <w:rsid w:val="00E15918"/>
    <w:rsid w:val="00E1594D"/>
    <w:rsid w:val="00E15A00"/>
    <w:rsid w:val="00E15A89"/>
    <w:rsid w:val="00E15AAD"/>
    <w:rsid w:val="00E15C5A"/>
    <w:rsid w:val="00E15D69"/>
    <w:rsid w:val="00E15D6E"/>
    <w:rsid w:val="00E15E63"/>
    <w:rsid w:val="00E15FAF"/>
    <w:rsid w:val="00E15FC9"/>
    <w:rsid w:val="00E16126"/>
    <w:rsid w:val="00E1615B"/>
    <w:rsid w:val="00E161A5"/>
    <w:rsid w:val="00E166C1"/>
    <w:rsid w:val="00E1673D"/>
    <w:rsid w:val="00E1689F"/>
    <w:rsid w:val="00E16B03"/>
    <w:rsid w:val="00E16C66"/>
    <w:rsid w:val="00E16CAC"/>
    <w:rsid w:val="00E17259"/>
    <w:rsid w:val="00E17789"/>
    <w:rsid w:val="00E17944"/>
    <w:rsid w:val="00E179FD"/>
    <w:rsid w:val="00E17A01"/>
    <w:rsid w:val="00E17C69"/>
    <w:rsid w:val="00E17D20"/>
    <w:rsid w:val="00E20093"/>
    <w:rsid w:val="00E2017B"/>
    <w:rsid w:val="00E203B4"/>
    <w:rsid w:val="00E205D1"/>
    <w:rsid w:val="00E206FD"/>
    <w:rsid w:val="00E20767"/>
    <w:rsid w:val="00E2097A"/>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370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986"/>
    <w:rsid w:val="00E25A83"/>
    <w:rsid w:val="00E26060"/>
    <w:rsid w:val="00E26174"/>
    <w:rsid w:val="00E26546"/>
    <w:rsid w:val="00E265CD"/>
    <w:rsid w:val="00E26B3B"/>
    <w:rsid w:val="00E26DE0"/>
    <w:rsid w:val="00E26E0A"/>
    <w:rsid w:val="00E2734E"/>
    <w:rsid w:val="00E2746D"/>
    <w:rsid w:val="00E27529"/>
    <w:rsid w:val="00E275A7"/>
    <w:rsid w:val="00E277BD"/>
    <w:rsid w:val="00E2797A"/>
    <w:rsid w:val="00E27BD2"/>
    <w:rsid w:val="00E27F23"/>
    <w:rsid w:val="00E303A4"/>
    <w:rsid w:val="00E3044C"/>
    <w:rsid w:val="00E30460"/>
    <w:rsid w:val="00E3053A"/>
    <w:rsid w:val="00E3057F"/>
    <w:rsid w:val="00E30620"/>
    <w:rsid w:val="00E309B6"/>
    <w:rsid w:val="00E309CA"/>
    <w:rsid w:val="00E30B38"/>
    <w:rsid w:val="00E30B45"/>
    <w:rsid w:val="00E30C09"/>
    <w:rsid w:val="00E30CFA"/>
    <w:rsid w:val="00E31558"/>
    <w:rsid w:val="00E31C11"/>
    <w:rsid w:val="00E31C25"/>
    <w:rsid w:val="00E31C95"/>
    <w:rsid w:val="00E31CDD"/>
    <w:rsid w:val="00E31DB1"/>
    <w:rsid w:val="00E31E1A"/>
    <w:rsid w:val="00E32066"/>
    <w:rsid w:val="00E32164"/>
    <w:rsid w:val="00E32A7D"/>
    <w:rsid w:val="00E32A99"/>
    <w:rsid w:val="00E32CE5"/>
    <w:rsid w:val="00E32E85"/>
    <w:rsid w:val="00E3302E"/>
    <w:rsid w:val="00E331AA"/>
    <w:rsid w:val="00E331CC"/>
    <w:rsid w:val="00E33A5A"/>
    <w:rsid w:val="00E33CB9"/>
    <w:rsid w:val="00E343BD"/>
    <w:rsid w:val="00E34720"/>
    <w:rsid w:val="00E3486D"/>
    <w:rsid w:val="00E34913"/>
    <w:rsid w:val="00E34ADA"/>
    <w:rsid w:val="00E34B16"/>
    <w:rsid w:val="00E34C08"/>
    <w:rsid w:val="00E34D63"/>
    <w:rsid w:val="00E34D73"/>
    <w:rsid w:val="00E35A26"/>
    <w:rsid w:val="00E35C77"/>
    <w:rsid w:val="00E35F93"/>
    <w:rsid w:val="00E362B6"/>
    <w:rsid w:val="00E3683F"/>
    <w:rsid w:val="00E36912"/>
    <w:rsid w:val="00E36B2F"/>
    <w:rsid w:val="00E36DA5"/>
    <w:rsid w:val="00E373C0"/>
    <w:rsid w:val="00E373CD"/>
    <w:rsid w:val="00E373DA"/>
    <w:rsid w:val="00E37652"/>
    <w:rsid w:val="00E377D8"/>
    <w:rsid w:val="00E37A0D"/>
    <w:rsid w:val="00E37AD2"/>
    <w:rsid w:val="00E37FCC"/>
    <w:rsid w:val="00E400F4"/>
    <w:rsid w:val="00E40197"/>
    <w:rsid w:val="00E40271"/>
    <w:rsid w:val="00E4078F"/>
    <w:rsid w:val="00E4079E"/>
    <w:rsid w:val="00E408DB"/>
    <w:rsid w:val="00E41085"/>
    <w:rsid w:val="00E41333"/>
    <w:rsid w:val="00E414E7"/>
    <w:rsid w:val="00E41ED1"/>
    <w:rsid w:val="00E42308"/>
    <w:rsid w:val="00E423DD"/>
    <w:rsid w:val="00E42917"/>
    <w:rsid w:val="00E4319B"/>
    <w:rsid w:val="00E432E7"/>
    <w:rsid w:val="00E43692"/>
    <w:rsid w:val="00E4369A"/>
    <w:rsid w:val="00E437D2"/>
    <w:rsid w:val="00E4383F"/>
    <w:rsid w:val="00E43978"/>
    <w:rsid w:val="00E43C24"/>
    <w:rsid w:val="00E44342"/>
    <w:rsid w:val="00E443C2"/>
    <w:rsid w:val="00E4441F"/>
    <w:rsid w:val="00E4444E"/>
    <w:rsid w:val="00E445EB"/>
    <w:rsid w:val="00E4476D"/>
    <w:rsid w:val="00E4485C"/>
    <w:rsid w:val="00E44888"/>
    <w:rsid w:val="00E44C41"/>
    <w:rsid w:val="00E44C85"/>
    <w:rsid w:val="00E44E57"/>
    <w:rsid w:val="00E44F36"/>
    <w:rsid w:val="00E44FD4"/>
    <w:rsid w:val="00E45831"/>
    <w:rsid w:val="00E459A5"/>
    <w:rsid w:val="00E45BBF"/>
    <w:rsid w:val="00E45C75"/>
    <w:rsid w:val="00E45C79"/>
    <w:rsid w:val="00E45DAB"/>
    <w:rsid w:val="00E45F5B"/>
    <w:rsid w:val="00E46178"/>
    <w:rsid w:val="00E46268"/>
    <w:rsid w:val="00E4637D"/>
    <w:rsid w:val="00E46447"/>
    <w:rsid w:val="00E4675B"/>
    <w:rsid w:val="00E468B6"/>
    <w:rsid w:val="00E46910"/>
    <w:rsid w:val="00E4729C"/>
    <w:rsid w:val="00E475E7"/>
    <w:rsid w:val="00E476F8"/>
    <w:rsid w:val="00E4774D"/>
    <w:rsid w:val="00E4777C"/>
    <w:rsid w:val="00E47D11"/>
    <w:rsid w:val="00E50220"/>
    <w:rsid w:val="00E506E2"/>
    <w:rsid w:val="00E50866"/>
    <w:rsid w:val="00E50998"/>
    <w:rsid w:val="00E50B4A"/>
    <w:rsid w:val="00E50C33"/>
    <w:rsid w:val="00E50CF3"/>
    <w:rsid w:val="00E50D95"/>
    <w:rsid w:val="00E50DF8"/>
    <w:rsid w:val="00E5140C"/>
    <w:rsid w:val="00E5169C"/>
    <w:rsid w:val="00E516D0"/>
    <w:rsid w:val="00E517BE"/>
    <w:rsid w:val="00E51AB5"/>
    <w:rsid w:val="00E51B8A"/>
    <w:rsid w:val="00E51C21"/>
    <w:rsid w:val="00E51F4B"/>
    <w:rsid w:val="00E522AE"/>
    <w:rsid w:val="00E522C3"/>
    <w:rsid w:val="00E52531"/>
    <w:rsid w:val="00E52938"/>
    <w:rsid w:val="00E52AE0"/>
    <w:rsid w:val="00E52DFA"/>
    <w:rsid w:val="00E52EC5"/>
    <w:rsid w:val="00E534A6"/>
    <w:rsid w:val="00E534DA"/>
    <w:rsid w:val="00E53804"/>
    <w:rsid w:val="00E53B0A"/>
    <w:rsid w:val="00E53C5E"/>
    <w:rsid w:val="00E53C72"/>
    <w:rsid w:val="00E53E07"/>
    <w:rsid w:val="00E53F11"/>
    <w:rsid w:val="00E53FD4"/>
    <w:rsid w:val="00E5403F"/>
    <w:rsid w:val="00E5406F"/>
    <w:rsid w:val="00E54094"/>
    <w:rsid w:val="00E5415C"/>
    <w:rsid w:val="00E544EA"/>
    <w:rsid w:val="00E54642"/>
    <w:rsid w:val="00E5486B"/>
    <w:rsid w:val="00E549BA"/>
    <w:rsid w:val="00E549FD"/>
    <w:rsid w:val="00E54A20"/>
    <w:rsid w:val="00E54B73"/>
    <w:rsid w:val="00E54CF9"/>
    <w:rsid w:val="00E54EA5"/>
    <w:rsid w:val="00E562A6"/>
    <w:rsid w:val="00E5632B"/>
    <w:rsid w:val="00E567E9"/>
    <w:rsid w:val="00E56B0B"/>
    <w:rsid w:val="00E56DFC"/>
    <w:rsid w:val="00E57237"/>
    <w:rsid w:val="00E573C0"/>
    <w:rsid w:val="00E57818"/>
    <w:rsid w:val="00E57B9E"/>
    <w:rsid w:val="00E57CE8"/>
    <w:rsid w:val="00E57F0C"/>
    <w:rsid w:val="00E600A1"/>
    <w:rsid w:val="00E60105"/>
    <w:rsid w:val="00E602B8"/>
    <w:rsid w:val="00E603B0"/>
    <w:rsid w:val="00E604D3"/>
    <w:rsid w:val="00E605D3"/>
    <w:rsid w:val="00E60680"/>
    <w:rsid w:val="00E607AE"/>
    <w:rsid w:val="00E608DB"/>
    <w:rsid w:val="00E60C8E"/>
    <w:rsid w:val="00E60CC9"/>
    <w:rsid w:val="00E61007"/>
    <w:rsid w:val="00E6102B"/>
    <w:rsid w:val="00E6106E"/>
    <w:rsid w:val="00E61138"/>
    <w:rsid w:val="00E614D6"/>
    <w:rsid w:val="00E614EE"/>
    <w:rsid w:val="00E6188D"/>
    <w:rsid w:val="00E619B1"/>
    <w:rsid w:val="00E61AB2"/>
    <w:rsid w:val="00E61B5A"/>
    <w:rsid w:val="00E61B8D"/>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05"/>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5899"/>
    <w:rsid w:val="00E662CB"/>
    <w:rsid w:val="00E66428"/>
    <w:rsid w:val="00E66E90"/>
    <w:rsid w:val="00E66FB9"/>
    <w:rsid w:val="00E671C3"/>
    <w:rsid w:val="00E673D6"/>
    <w:rsid w:val="00E6749F"/>
    <w:rsid w:val="00E676AF"/>
    <w:rsid w:val="00E67AAC"/>
    <w:rsid w:val="00E67EEB"/>
    <w:rsid w:val="00E67F4B"/>
    <w:rsid w:val="00E67FCD"/>
    <w:rsid w:val="00E70055"/>
    <w:rsid w:val="00E703F4"/>
    <w:rsid w:val="00E70A8A"/>
    <w:rsid w:val="00E70BC5"/>
    <w:rsid w:val="00E70C8C"/>
    <w:rsid w:val="00E70D59"/>
    <w:rsid w:val="00E70E0F"/>
    <w:rsid w:val="00E70F72"/>
    <w:rsid w:val="00E70FCD"/>
    <w:rsid w:val="00E7104E"/>
    <w:rsid w:val="00E71075"/>
    <w:rsid w:val="00E71077"/>
    <w:rsid w:val="00E7109F"/>
    <w:rsid w:val="00E7129C"/>
    <w:rsid w:val="00E7131A"/>
    <w:rsid w:val="00E71668"/>
    <w:rsid w:val="00E718E1"/>
    <w:rsid w:val="00E71D27"/>
    <w:rsid w:val="00E72753"/>
    <w:rsid w:val="00E72BE9"/>
    <w:rsid w:val="00E72C3C"/>
    <w:rsid w:val="00E72C5E"/>
    <w:rsid w:val="00E72D8A"/>
    <w:rsid w:val="00E72FFD"/>
    <w:rsid w:val="00E73163"/>
    <w:rsid w:val="00E732B4"/>
    <w:rsid w:val="00E73510"/>
    <w:rsid w:val="00E736E6"/>
    <w:rsid w:val="00E73902"/>
    <w:rsid w:val="00E739D3"/>
    <w:rsid w:val="00E74013"/>
    <w:rsid w:val="00E7435B"/>
    <w:rsid w:val="00E746C5"/>
    <w:rsid w:val="00E74A7C"/>
    <w:rsid w:val="00E74DF5"/>
    <w:rsid w:val="00E74FD6"/>
    <w:rsid w:val="00E75170"/>
    <w:rsid w:val="00E7535E"/>
    <w:rsid w:val="00E7557F"/>
    <w:rsid w:val="00E75600"/>
    <w:rsid w:val="00E75626"/>
    <w:rsid w:val="00E758BC"/>
    <w:rsid w:val="00E7599C"/>
    <w:rsid w:val="00E75AFB"/>
    <w:rsid w:val="00E75B32"/>
    <w:rsid w:val="00E75C62"/>
    <w:rsid w:val="00E75EBB"/>
    <w:rsid w:val="00E75ED7"/>
    <w:rsid w:val="00E76159"/>
    <w:rsid w:val="00E762DD"/>
    <w:rsid w:val="00E76423"/>
    <w:rsid w:val="00E766F8"/>
    <w:rsid w:val="00E767F1"/>
    <w:rsid w:val="00E767F4"/>
    <w:rsid w:val="00E7685E"/>
    <w:rsid w:val="00E76E01"/>
    <w:rsid w:val="00E77023"/>
    <w:rsid w:val="00E77025"/>
    <w:rsid w:val="00E7703D"/>
    <w:rsid w:val="00E7743B"/>
    <w:rsid w:val="00E77469"/>
    <w:rsid w:val="00E77568"/>
    <w:rsid w:val="00E77A2A"/>
    <w:rsid w:val="00E77D1A"/>
    <w:rsid w:val="00E8023E"/>
    <w:rsid w:val="00E80295"/>
    <w:rsid w:val="00E80541"/>
    <w:rsid w:val="00E80728"/>
    <w:rsid w:val="00E80896"/>
    <w:rsid w:val="00E809B4"/>
    <w:rsid w:val="00E80A88"/>
    <w:rsid w:val="00E80DB6"/>
    <w:rsid w:val="00E81501"/>
    <w:rsid w:val="00E81B33"/>
    <w:rsid w:val="00E81CCA"/>
    <w:rsid w:val="00E81D2F"/>
    <w:rsid w:val="00E821D1"/>
    <w:rsid w:val="00E8220A"/>
    <w:rsid w:val="00E8228D"/>
    <w:rsid w:val="00E82948"/>
    <w:rsid w:val="00E82ADC"/>
    <w:rsid w:val="00E82BA2"/>
    <w:rsid w:val="00E82BB2"/>
    <w:rsid w:val="00E82C5B"/>
    <w:rsid w:val="00E82C80"/>
    <w:rsid w:val="00E82CED"/>
    <w:rsid w:val="00E82EA9"/>
    <w:rsid w:val="00E8310E"/>
    <w:rsid w:val="00E83262"/>
    <w:rsid w:val="00E8344A"/>
    <w:rsid w:val="00E8365B"/>
    <w:rsid w:val="00E83905"/>
    <w:rsid w:val="00E83997"/>
    <w:rsid w:val="00E83C5F"/>
    <w:rsid w:val="00E83D77"/>
    <w:rsid w:val="00E84120"/>
    <w:rsid w:val="00E8419E"/>
    <w:rsid w:val="00E8426A"/>
    <w:rsid w:val="00E843FE"/>
    <w:rsid w:val="00E848F3"/>
    <w:rsid w:val="00E84A9D"/>
    <w:rsid w:val="00E84B75"/>
    <w:rsid w:val="00E84C9E"/>
    <w:rsid w:val="00E84D5A"/>
    <w:rsid w:val="00E84E03"/>
    <w:rsid w:val="00E84F65"/>
    <w:rsid w:val="00E851AB"/>
    <w:rsid w:val="00E853E0"/>
    <w:rsid w:val="00E853E4"/>
    <w:rsid w:val="00E85470"/>
    <w:rsid w:val="00E854FB"/>
    <w:rsid w:val="00E8555F"/>
    <w:rsid w:val="00E8575A"/>
    <w:rsid w:val="00E85BE6"/>
    <w:rsid w:val="00E85C3A"/>
    <w:rsid w:val="00E85D98"/>
    <w:rsid w:val="00E85F0C"/>
    <w:rsid w:val="00E86128"/>
    <w:rsid w:val="00E86164"/>
    <w:rsid w:val="00E8619A"/>
    <w:rsid w:val="00E86456"/>
    <w:rsid w:val="00E86491"/>
    <w:rsid w:val="00E86614"/>
    <w:rsid w:val="00E866EA"/>
    <w:rsid w:val="00E868E4"/>
    <w:rsid w:val="00E86BF2"/>
    <w:rsid w:val="00E8735B"/>
    <w:rsid w:val="00E8746C"/>
    <w:rsid w:val="00E87E00"/>
    <w:rsid w:val="00E9010B"/>
    <w:rsid w:val="00E901FF"/>
    <w:rsid w:val="00E90439"/>
    <w:rsid w:val="00E9084F"/>
    <w:rsid w:val="00E909C5"/>
    <w:rsid w:val="00E90A71"/>
    <w:rsid w:val="00E90A7C"/>
    <w:rsid w:val="00E90CBC"/>
    <w:rsid w:val="00E90D39"/>
    <w:rsid w:val="00E910E4"/>
    <w:rsid w:val="00E911F5"/>
    <w:rsid w:val="00E912E6"/>
    <w:rsid w:val="00E916B8"/>
    <w:rsid w:val="00E91745"/>
    <w:rsid w:val="00E91891"/>
    <w:rsid w:val="00E91962"/>
    <w:rsid w:val="00E91CD5"/>
    <w:rsid w:val="00E91DF8"/>
    <w:rsid w:val="00E91E30"/>
    <w:rsid w:val="00E91E79"/>
    <w:rsid w:val="00E91F97"/>
    <w:rsid w:val="00E92044"/>
    <w:rsid w:val="00E921E9"/>
    <w:rsid w:val="00E925AB"/>
    <w:rsid w:val="00E925CC"/>
    <w:rsid w:val="00E9270E"/>
    <w:rsid w:val="00E928FA"/>
    <w:rsid w:val="00E9299E"/>
    <w:rsid w:val="00E929A5"/>
    <w:rsid w:val="00E92AD0"/>
    <w:rsid w:val="00E92FD7"/>
    <w:rsid w:val="00E92FE3"/>
    <w:rsid w:val="00E938A0"/>
    <w:rsid w:val="00E93A8F"/>
    <w:rsid w:val="00E93D41"/>
    <w:rsid w:val="00E93E88"/>
    <w:rsid w:val="00E93EB0"/>
    <w:rsid w:val="00E93F0D"/>
    <w:rsid w:val="00E94145"/>
    <w:rsid w:val="00E947ED"/>
    <w:rsid w:val="00E94E5C"/>
    <w:rsid w:val="00E9503B"/>
    <w:rsid w:val="00E95093"/>
    <w:rsid w:val="00E9521F"/>
    <w:rsid w:val="00E952B5"/>
    <w:rsid w:val="00E953C8"/>
    <w:rsid w:val="00E95430"/>
    <w:rsid w:val="00E95F10"/>
    <w:rsid w:val="00E966A8"/>
    <w:rsid w:val="00E966D1"/>
    <w:rsid w:val="00E969A1"/>
    <w:rsid w:val="00E969D5"/>
    <w:rsid w:val="00E969E6"/>
    <w:rsid w:val="00E96DFB"/>
    <w:rsid w:val="00E96F6A"/>
    <w:rsid w:val="00E97188"/>
    <w:rsid w:val="00E97247"/>
    <w:rsid w:val="00E972CA"/>
    <w:rsid w:val="00E974EB"/>
    <w:rsid w:val="00E97760"/>
    <w:rsid w:val="00E9781F"/>
    <w:rsid w:val="00E978BC"/>
    <w:rsid w:val="00EA03DB"/>
    <w:rsid w:val="00EA050C"/>
    <w:rsid w:val="00EA05D1"/>
    <w:rsid w:val="00EA06EA"/>
    <w:rsid w:val="00EA06F1"/>
    <w:rsid w:val="00EA0AB5"/>
    <w:rsid w:val="00EA0AF6"/>
    <w:rsid w:val="00EA0C35"/>
    <w:rsid w:val="00EA0CF4"/>
    <w:rsid w:val="00EA0E44"/>
    <w:rsid w:val="00EA0F35"/>
    <w:rsid w:val="00EA1027"/>
    <w:rsid w:val="00EA1336"/>
    <w:rsid w:val="00EA136B"/>
    <w:rsid w:val="00EA1457"/>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8A6"/>
    <w:rsid w:val="00EA39B6"/>
    <w:rsid w:val="00EA3BAF"/>
    <w:rsid w:val="00EA3DD8"/>
    <w:rsid w:val="00EA4082"/>
    <w:rsid w:val="00EA43BF"/>
    <w:rsid w:val="00EA4A4C"/>
    <w:rsid w:val="00EA4A7A"/>
    <w:rsid w:val="00EA4AEA"/>
    <w:rsid w:val="00EA5182"/>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401"/>
    <w:rsid w:val="00EA75B5"/>
    <w:rsid w:val="00EA769D"/>
    <w:rsid w:val="00EA7C97"/>
    <w:rsid w:val="00EA7DA7"/>
    <w:rsid w:val="00EB00E0"/>
    <w:rsid w:val="00EB059B"/>
    <w:rsid w:val="00EB073A"/>
    <w:rsid w:val="00EB0847"/>
    <w:rsid w:val="00EB08EB"/>
    <w:rsid w:val="00EB08FA"/>
    <w:rsid w:val="00EB0968"/>
    <w:rsid w:val="00EB0A6D"/>
    <w:rsid w:val="00EB0C64"/>
    <w:rsid w:val="00EB0DEA"/>
    <w:rsid w:val="00EB1347"/>
    <w:rsid w:val="00EB13E4"/>
    <w:rsid w:val="00EB1618"/>
    <w:rsid w:val="00EB161E"/>
    <w:rsid w:val="00EB1865"/>
    <w:rsid w:val="00EB1E49"/>
    <w:rsid w:val="00EB234E"/>
    <w:rsid w:val="00EB2589"/>
    <w:rsid w:val="00EB2883"/>
    <w:rsid w:val="00EB2DE8"/>
    <w:rsid w:val="00EB2EBB"/>
    <w:rsid w:val="00EB33EC"/>
    <w:rsid w:val="00EB347A"/>
    <w:rsid w:val="00EB36DA"/>
    <w:rsid w:val="00EB36ED"/>
    <w:rsid w:val="00EB3778"/>
    <w:rsid w:val="00EB38F8"/>
    <w:rsid w:val="00EB3A70"/>
    <w:rsid w:val="00EB3CE9"/>
    <w:rsid w:val="00EB3D96"/>
    <w:rsid w:val="00EB420B"/>
    <w:rsid w:val="00EB43BD"/>
    <w:rsid w:val="00EB4536"/>
    <w:rsid w:val="00EB468C"/>
    <w:rsid w:val="00EB494C"/>
    <w:rsid w:val="00EB498B"/>
    <w:rsid w:val="00EB49ED"/>
    <w:rsid w:val="00EB4CC6"/>
    <w:rsid w:val="00EB4E29"/>
    <w:rsid w:val="00EB5388"/>
    <w:rsid w:val="00EB55D4"/>
    <w:rsid w:val="00EB59AA"/>
    <w:rsid w:val="00EB5C05"/>
    <w:rsid w:val="00EB5CA7"/>
    <w:rsid w:val="00EB5F88"/>
    <w:rsid w:val="00EB5FA4"/>
    <w:rsid w:val="00EB602A"/>
    <w:rsid w:val="00EB6161"/>
    <w:rsid w:val="00EB619A"/>
    <w:rsid w:val="00EB6349"/>
    <w:rsid w:val="00EB668F"/>
    <w:rsid w:val="00EB67DA"/>
    <w:rsid w:val="00EB6974"/>
    <w:rsid w:val="00EB6AA3"/>
    <w:rsid w:val="00EB6B44"/>
    <w:rsid w:val="00EB6C59"/>
    <w:rsid w:val="00EB6EEC"/>
    <w:rsid w:val="00EB6F63"/>
    <w:rsid w:val="00EB6F8F"/>
    <w:rsid w:val="00EB70F5"/>
    <w:rsid w:val="00EB71CB"/>
    <w:rsid w:val="00EB7259"/>
    <w:rsid w:val="00EB733A"/>
    <w:rsid w:val="00EB75A0"/>
    <w:rsid w:val="00EB762E"/>
    <w:rsid w:val="00EB7719"/>
    <w:rsid w:val="00EB793A"/>
    <w:rsid w:val="00EB7A14"/>
    <w:rsid w:val="00EB7BD4"/>
    <w:rsid w:val="00EB7C21"/>
    <w:rsid w:val="00EB7CED"/>
    <w:rsid w:val="00EB7E2C"/>
    <w:rsid w:val="00EC03C9"/>
    <w:rsid w:val="00EC040F"/>
    <w:rsid w:val="00EC09FD"/>
    <w:rsid w:val="00EC0AE8"/>
    <w:rsid w:val="00EC0BBD"/>
    <w:rsid w:val="00EC0D25"/>
    <w:rsid w:val="00EC0DED"/>
    <w:rsid w:val="00EC0F84"/>
    <w:rsid w:val="00EC1131"/>
    <w:rsid w:val="00EC1310"/>
    <w:rsid w:val="00EC1469"/>
    <w:rsid w:val="00EC14B7"/>
    <w:rsid w:val="00EC1635"/>
    <w:rsid w:val="00EC17F3"/>
    <w:rsid w:val="00EC1857"/>
    <w:rsid w:val="00EC195B"/>
    <w:rsid w:val="00EC2260"/>
    <w:rsid w:val="00EC228A"/>
    <w:rsid w:val="00EC2548"/>
    <w:rsid w:val="00EC2594"/>
    <w:rsid w:val="00EC2646"/>
    <w:rsid w:val="00EC279D"/>
    <w:rsid w:val="00EC2A0B"/>
    <w:rsid w:val="00EC2AB9"/>
    <w:rsid w:val="00EC2AD5"/>
    <w:rsid w:val="00EC2B10"/>
    <w:rsid w:val="00EC2D43"/>
    <w:rsid w:val="00EC2DB6"/>
    <w:rsid w:val="00EC2E72"/>
    <w:rsid w:val="00EC31DD"/>
    <w:rsid w:val="00EC3367"/>
    <w:rsid w:val="00EC3581"/>
    <w:rsid w:val="00EC35A5"/>
    <w:rsid w:val="00EC3C3C"/>
    <w:rsid w:val="00EC3DDC"/>
    <w:rsid w:val="00EC3FDA"/>
    <w:rsid w:val="00EC417A"/>
    <w:rsid w:val="00EC4641"/>
    <w:rsid w:val="00EC47E3"/>
    <w:rsid w:val="00EC4A06"/>
    <w:rsid w:val="00EC4B14"/>
    <w:rsid w:val="00EC4BDD"/>
    <w:rsid w:val="00EC4C28"/>
    <w:rsid w:val="00EC4C7B"/>
    <w:rsid w:val="00EC4F71"/>
    <w:rsid w:val="00EC5024"/>
    <w:rsid w:val="00EC5325"/>
    <w:rsid w:val="00EC55A8"/>
    <w:rsid w:val="00EC57A9"/>
    <w:rsid w:val="00EC5815"/>
    <w:rsid w:val="00EC59C0"/>
    <w:rsid w:val="00EC5BCB"/>
    <w:rsid w:val="00EC5D45"/>
    <w:rsid w:val="00EC5D94"/>
    <w:rsid w:val="00EC5F4E"/>
    <w:rsid w:val="00EC6011"/>
    <w:rsid w:val="00EC62CB"/>
    <w:rsid w:val="00EC6331"/>
    <w:rsid w:val="00EC63BE"/>
    <w:rsid w:val="00EC6583"/>
    <w:rsid w:val="00EC66F8"/>
    <w:rsid w:val="00EC6BFD"/>
    <w:rsid w:val="00EC7048"/>
    <w:rsid w:val="00EC71D6"/>
    <w:rsid w:val="00EC724E"/>
    <w:rsid w:val="00EC7302"/>
    <w:rsid w:val="00EC7364"/>
    <w:rsid w:val="00EC7398"/>
    <w:rsid w:val="00EC78FE"/>
    <w:rsid w:val="00EC7C44"/>
    <w:rsid w:val="00EC7CBA"/>
    <w:rsid w:val="00EC7DFE"/>
    <w:rsid w:val="00EC7F80"/>
    <w:rsid w:val="00ED0231"/>
    <w:rsid w:val="00ED02DD"/>
    <w:rsid w:val="00ED04A4"/>
    <w:rsid w:val="00ED0607"/>
    <w:rsid w:val="00ED0617"/>
    <w:rsid w:val="00ED073D"/>
    <w:rsid w:val="00ED07D2"/>
    <w:rsid w:val="00ED08DA"/>
    <w:rsid w:val="00ED0E63"/>
    <w:rsid w:val="00ED11E8"/>
    <w:rsid w:val="00ED123A"/>
    <w:rsid w:val="00ED1261"/>
    <w:rsid w:val="00ED148B"/>
    <w:rsid w:val="00ED15AA"/>
    <w:rsid w:val="00ED1D0B"/>
    <w:rsid w:val="00ED1E2F"/>
    <w:rsid w:val="00ED20B5"/>
    <w:rsid w:val="00ED2295"/>
    <w:rsid w:val="00ED2752"/>
    <w:rsid w:val="00ED2AC6"/>
    <w:rsid w:val="00ED2D12"/>
    <w:rsid w:val="00ED2D61"/>
    <w:rsid w:val="00ED3671"/>
    <w:rsid w:val="00ED37D8"/>
    <w:rsid w:val="00ED38DE"/>
    <w:rsid w:val="00ED3B13"/>
    <w:rsid w:val="00ED3D8F"/>
    <w:rsid w:val="00ED3E0D"/>
    <w:rsid w:val="00ED441A"/>
    <w:rsid w:val="00ED4468"/>
    <w:rsid w:val="00ED46D7"/>
    <w:rsid w:val="00ED49E4"/>
    <w:rsid w:val="00ED52CC"/>
    <w:rsid w:val="00ED53BD"/>
    <w:rsid w:val="00ED55F1"/>
    <w:rsid w:val="00ED563B"/>
    <w:rsid w:val="00ED57D7"/>
    <w:rsid w:val="00ED5874"/>
    <w:rsid w:val="00ED5C02"/>
    <w:rsid w:val="00ED67E9"/>
    <w:rsid w:val="00ED6941"/>
    <w:rsid w:val="00ED6C6A"/>
    <w:rsid w:val="00ED6D42"/>
    <w:rsid w:val="00ED7020"/>
    <w:rsid w:val="00ED70EB"/>
    <w:rsid w:val="00ED7224"/>
    <w:rsid w:val="00ED722A"/>
    <w:rsid w:val="00ED727E"/>
    <w:rsid w:val="00ED730B"/>
    <w:rsid w:val="00ED74B3"/>
    <w:rsid w:val="00ED7556"/>
    <w:rsid w:val="00ED7678"/>
    <w:rsid w:val="00ED7D3A"/>
    <w:rsid w:val="00EE014F"/>
    <w:rsid w:val="00EE028A"/>
    <w:rsid w:val="00EE0676"/>
    <w:rsid w:val="00EE0CF6"/>
    <w:rsid w:val="00EE0D40"/>
    <w:rsid w:val="00EE118C"/>
    <w:rsid w:val="00EE11AF"/>
    <w:rsid w:val="00EE1502"/>
    <w:rsid w:val="00EE1685"/>
    <w:rsid w:val="00EE1919"/>
    <w:rsid w:val="00EE19FC"/>
    <w:rsid w:val="00EE1D4A"/>
    <w:rsid w:val="00EE1D80"/>
    <w:rsid w:val="00EE249C"/>
    <w:rsid w:val="00EE25DB"/>
    <w:rsid w:val="00EE2636"/>
    <w:rsid w:val="00EE26B0"/>
    <w:rsid w:val="00EE2890"/>
    <w:rsid w:val="00EE2B85"/>
    <w:rsid w:val="00EE2E8F"/>
    <w:rsid w:val="00EE2ED9"/>
    <w:rsid w:val="00EE300D"/>
    <w:rsid w:val="00EE31AF"/>
    <w:rsid w:val="00EE3342"/>
    <w:rsid w:val="00EE353B"/>
    <w:rsid w:val="00EE38E7"/>
    <w:rsid w:val="00EE39AF"/>
    <w:rsid w:val="00EE3ACD"/>
    <w:rsid w:val="00EE3C9C"/>
    <w:rsid w:val="00EE3D06"/>
    <w:rsid w:val="00EE3FD2"/>
    <w:rsid w:val="00EE4026"/>
    <w:rsid w:val="00EE40A2"/>
    <w:rsid w:val="00EE44EF"/>
    <w:rsid w:val="00EE496E"/>
    <w:rsid w:val="00EE49AF"/>
    <w:rsid w:val="00EE4DAB"/>
    <w:rsid w:val="00EE52C8"/>
    <w:rsid w:val="00EE52FE"/>
    <w:rsid w:val="00EE5A0B"/>
    <w:rsid w:val="00EE5A1C"/>
    <w:rsid w:val="00EE5AB7"/>
    <w:rsid w:val="00EE5C25"/>
    <w:rsid w:val="00EE5D62"/>
    <w:rsid w:val="00EE622E"/>
    <w:rsid w:val="00EE62DB"/>
    <w:rsid w:val="00EE660A"/>
    <w:rsid w:val="00EE6630"/>
    <w:rsid w:val="00EE6981"/>
    <w:rsid w:val="00EE6C0A"/>
    <w:rsid w:val="00EE6E68"/>
    <w:rsid w:val="00EE6F7F"/>
    <w:rsid w:val="00EE7336"/>
    <w:rsid w:val="00EE77C2"/>
    <w:rsid w:val="00EE7814"/>
    <w:rsid w:val="00EE7DA3"/>
    <w:rsid w:val="00EE7DDC"/>
    <w:rsid w:val="00EE7F20"/>
    <w:rsid w:val="00EF02EA"/>
    <w:rsid w:val="00EF07CD"/>
    <w:rsid w:val="00EF0C5C"/>
    <w:rsid w:val="00EF0DD2"/>
    <w:rsid w:val="00EF0F64"/>
    <w:rsid w:val="00EF101A"/>
    <w:rsid w:val="00EF103A"/>
    <w:rsid w:val="00EF12EB"/>
    <w:rsid w:val="00EF17C7"/>
    <w:rsid w:val="00EF1B06"/>
    <w:rsid w:val="00EF1CA1"/>
    <w:rsid w:val="00EF1D37"/>
    <w:rsid w:val="00EF1E8C"/>
    <w:rsid w:val="00EF1E97"/>
    <w:rsid w:val="00EF1F3C"/>
    <w:rsid w:val="00EF20BF"/>
    <w:rsid w:val="00EF22E8"/>
    <w:rsid w:val="00EF23AC"/>
    <w:rsid w:val="00EF2827"/>
    <w:rsid w:val="00EF285F"/>
    <w:rsid w:val="00EF29EE"/>
    <w:rsid w:val="00EF2B1F"/>
    <w:rsid w:val="00EF2D8D"/>
    <w:rsid w:val="00EF2EA4"/>
    <w:rsid w:val="00EF324F"/>
    <w:rsid w:val="00EF349D"/>
    <w:rsid w:val="00EF351D"/>
    <w:rsid w:val="00EF3582"/>
    <w:rsid w:val="00EF366C"/>
    <w:rsid w:val="00EF3693"/>
    <w:rsid w:val="00EF39BE"/>
    <w:rsid w:val="00EF3C32"/>
    <w:rsid w:val="00EF3D27"/>
    <w:rsid w:val="00EF3F60"/>
    <w:rsid w:val="00EF43C3"/>
    <w:rsid w:val="00EF45F1"/>
    <w:rsid w:val="00EF4CE1"/>
    <w:rsid w:val="00EF5135"/>
    <w:rsid w:val="00EF55FC"/>
    <w:rsid w:val="00EF5742"/>
    <w:rsid w:val="00EF5869"/>
    <w:rsid w:val="00EF5C0B"/>
    <w:rsid w:val="00EF5C36"/>
    <w:rsid w:val="00EF5C41"/>
    <w:rsid w:val="00EF5CB9"/>
    <w:rsid w:val="00EF5F11"/>
    <w:rsid w:val="00EF5F3B"/>
    <w:rsid w:val="00EF5F75"/>
    <w:rsid w:val="00EF6685"/>
    <w:rsid w:val="00EF6878"/>
    <w:rsid w:val="00EF74F9"/>
    <w:rsid w:val="00EF78C9"/>
    <w:rsid w:val="00EF7AFC"/>
    <w:rsid w:val="00EF7C1C"/>
    <w:rsid w:val="00EF7C43"/>
    <w:rsid w:val="00EF7C60"/>
    <w:rsid w:val="00EF7C9F"/>
    <w:rsid w:val="00EF7D6D"/>
    <w:rsid w:val="00EF7E25"/>
    <w:rsid w:val="00EF7F84"/>
    <w:rsid w:val="00F000A7"/>
    <w:rsid w:val="00F003F7"/>
    <w:rsid w:val="00F00887"/>
    <w:rsid w:val="00F00B88"/>
    <w:rsid w:val="00F00CBC"/>
    <w:rsid w:val="00F00E00"/>
    <w:rsid w:val="00F00F67"/>
    <w:rsid w:val="00F0116A"/>
    <w:rsid w:val="00F014EF"/>
    <w:rsid w:val="00F01937"/>
    <w:rsid w:val="00F01A23"/>
    <w:rsid w:val="00F01ADE"/>
    <w:rsid w:val="00F01B40"/>
    <w:rsid w:val="00F01B90"/>
    <w:rsid w:val="00F01CD1"/>
    <w:rsid w:val="00F01EF5"/>
    <w:rsid w:val="00F01F0F"/>
    <w:rsid w:val="00F01F5F"/>
    <w:rsid w:val="00F02008"/>
    <w:rsid w:val="00F022D3"/>
    <w:rsid w:val="00F02375"/>
    <w:rsid w:val="00F023E8"/>
    <w:rsid w:val="00F02498"/>
    <w:rsid w:val="00F0298E"/>
    <w:rsid w:val="00F02CA3"/>
    <w:rsid w:val="00F02E24"/>
    <w:rsid w:val="00F0316E"/>
    <w:rsid w:val="00F0317D"/>
    <w:rsid w:val="00F03246"/>
    <w:rsid w:val="00F03375"/>
    <w:rsid w:val="00F0345E"/>
    <w:rsid w:val="00F03562"/>
    <w:rsid w:val="00F03822"/>
    <w:rsid w:val="00F0384A"/>
    <w:rsid w:val="00F03857"/>
    <w:rsid w:val="00F038BD"/>
    <w:rsid w:val="00F03B3A"/>
    <w:rsid w:val="00F03D82"/>
    <w:rsid w:val="00F03DCA"/>
    <w:rsid w:val="00F03E64"/>
    <w:rsid w:val="00F0405F"/>
    <w:rsid w:val="00F0414D"/>
    <w:rsid w:val="00F041DC"/>
    <w:rsid w:val="00F04295"/>
    <w:rsid w:val="00F04434"/>
    <w:rsid w:val="00F044AC"/>
    <w:rsid w:val="00F044B5"/>
    <w:rsid w:val="00F04734"/>
    <w:rsid w:val="00F04846"/>
    <w:rsid w:val="00F04A52"/>
    <w:rsid w:val="00F04D2A"/>
    <w:rsid w:val="00F055EC"/>
    <w:rsid w:val="00F05790"/>
    <w:rsid w:val="00F0581F"/>
    <w:rsid w:val="00F05BA7"/>
    <w:rsid w:val="00F05D60"/>
    <w:rsid w:val="00F0602B"/>
    <w:rsid w:val="00F0612D"/>
    <w:rsid w:val="00F0630E"/>
    <w:rsid w:val="00F0641A"/>
    <w:rsid w:val="00F0664E"/>
    <w:rsid w:val="00F06666"/>
    <w:rsid w:val="00F066C6"/>
    <w:rsid w:val="00F06BA5"/>
    <w:rsid w:val="00F06C41"/>
    <w:rsid w:val="00F06EB1"/>
    <w:rsid w:val="00F075EC"/>
    <w:rsid w:val="00F0776D"/>
    <w:rsid w:val="00F079C2"/>
    <w:rsid w:val="00F07A0F"/>
    <w:rsid w:val="00F07C92"/>
    <w:rsid w:val="00F07E8D"/>
    <w:rsid w:val="00F1020D"/>
    <w:rsid w:val="00F1046E"/>
    <w:rsid w:val="00F1049B"/>
    <w:rsid w:val="00F106D0"/>
    <w:rsid w:val="00F10C5E"/>
    <w:rsid w:val="00F10E6A"/>
    <w:rsid w:val="00F10FCE"/>
    <w:rsid w:val="00F11029"/>
    <w:rsid w:val="00F11361"/>
    <w:rsid w:val="00F1157A"/>
    <w:rsid w:val="00F11596"/>
    <w:rsid w:val="00F1162E"/>
    <w:rsid w:val="00F117A6"/>
    <w:rsid w:val="00F118E0"/>
    <w:rsid w:val="00F119E6"/>
    <w:rsid w:val="00F11A1C"/>
    <w:rsid w:val="00F11C99"/>
    <w:rsid w:val="00F12617"/>
    <w:rsid w:val="00F12889"/>
    <w:rsid w:val="00F12A12"/>
    <w:rsid w:val="00F12DB8"/>
    <w:rsid w:val="00F12E37"/>
    <w:rsid w:val="00F12FCC"/>
    <w:rsid w:val="00F131EA"/>
    <w:rsid w:val="00F13277"/>
    <w:rsid w:val="00F13494"/>
    <w:rsid w:val="00F136E5"/>
    <w:rsid w:val="00F138D8"/>
    <w:rsid w:val="00F13A9B"/>
    <w:rsid w:val="00F13AB5"/>
    <w:rsid w:val="00F13AB8"/>
    <w:rsid w:val="00F13C02"/>
    <w:rsid w:val="00F14195"/>
    <w:rsid w:val="00F1456A"/>
    <w:rsid w:val="00F14721"/>
    <w:rsid w:val="00F1485F"/>
    <w:rsid w:val="00F14999"/>
    <w:rsid w:val="00F149C7"/>
    <w:rsid w:val="00F14C20"/>
    <w:rsid w:val="00F14ECD"/>
    <w:rsid w:val="00F15427"/>
    <w:rsid w:val="00F15511"/>
    <w:rsid w:val="00F156ED"/>
    <w:rsid w:val="00F1593B"/>
    <w:rsid w:val="00F1596A"/>
    <w:rsid w:val="00F15A14"/>
    <w:rsid w:val="00F15E96"/>
    <w:rsid w:val="00F15EEB"/>
    <w:rsid w:val="00F161FC"/>
    <w:rsid w:val="00F16832"/>
    <w:rsid w:val="00F16B58"/>
    <w:rsid w:val="00F16F92"/>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1C7C"/>
    <w:rsid w:val="00F21D62"/>
    <w:rsid w:val="00F220D5"/>
    <w:rsid w:val="00F222EF"/>
    <w:rsid w:val="00F223C2"/>
    <w:rsid w:val="00F22544"/>
    <w:rsid w:val="00F22555"/>
    <w:rsid w:val="00F2289F"/>
    <w:rsid w:val="00F2292B"/>
    <w:rsid w:val="00F229B0"/>
    <w:rsid w:val="00F22A04"/>
    <w:rsid w:val="00F22A70"/>
    <w:rsid w:val="00F22B45"/>
    <w:rsid w:val="00F22FD6"/>
    <w:rsid w:val="00F233A6"/>
    <w:rsid w:val="00F233D1"/>
    <w:rsid w:val="00F23424"/>
    <w:rsid w:val="00F2357D"/>
    <w:rsid w:val="00F23B11"/>
    <w:rsid w:val="00F24106"/>
    <w:rsid w:val="00F247E6"/>
    <w:rsid w:val="00F24800"/>
    <w:rsid w:val="00F248BE"/>
    <w:rsid w:val="00F24A06"/>
    <w:rsid w:val="00F24E61"/>
    <w:rsid w:val="00F25347"/>
    <w:rsid w:val="00F253AC"/>
    <w:rsid w:val="00F254BE"/>
    <w:rsid w:val="00F255A1"/>
    <w:rsid w:val="00F255E3"/>
    <w:rsid w:val="00F25917"/>
    <w:rsid w:val="00F25A17"/>
    <w:rsid w:val="00F25AB5"/>
    <w:rsid w:val="00F25AC4"/>
    <w:rsid w:val="00F25C24"/>
    <w:rsid w:val="00F25D7C"/>
    <w:rsid w:val="00F25ED2"/>
    <w:rsid w:val="00F25FE9"/>
    <w:rsid w:val="00F2616E"/>
    <w:rsid w:val="00F2619E"/>
    <w:rsid w:val="00F26230"/>
    <w:rsid w:val="00F265D0"/>
    <w:rsid w:val="00F26637"/>
    <w:rsid w:val="00F266DB"/>
    <w:rsid w:val="00F267E4"/>
    <w:rsid w:val="00F267E9"/>
    <w:rsid w:val="00F26957"/>
    <w:rsid w:val="00F26A18"/>
    <w:rsid w:val="00F26B70"/>
    <w:rsid w:val="00F26B9C"/>
    <w:rsid w:val="00F26C40"/>
    <w:rsid w:val="00F26F6A"/>
    <w:rsid w:val="00F2709B"/>
    <w:rsid w:val="00F27161"/>
    <w:rsid w:val="00F271D5"/>
    <w:rsid w:val="00F27473"/>
    <w:rsid w:val="00F27481"/>
    <w:rsid w:val="00F27B14"/>
    <w:rsid w:val="00F30B07"/>
    <w:rsid w:val="00F30CC2"/>
    <w:rsid w:val="00F30DAF"/>
    <w:rsid w:val="00F31521"/>
    <w:rsid w:val="00F31692"/>
    <w:rsid w:val="00F31760"/>
    <w:rsid w:val="00F31953"/>
    <w:rsid w:val="00F31A25"/>
    <w:rsid w:val="00F31B07"/>
    <w:rsid w:val="00F31C8D"/>
    <w:rsid w:val="00F31D2E"/>
    <w:rsid w:val="00F31E6A"/>
    <w:rsid w:val="00F31EB5"/>
    <w:rsid w:val="00F31F5F"/>
    <w:rsid w:val="00F32123"/>
    <w:rsid w:val="00F326B6"/>
    <w:rsid w:val="00F328E9"/>
    <w:rsid w:val="00F32A0A"/>
    <w:rsid w:val="00F32C8F"/>
    <w:rsid w:val="00F32EC3"/>
    <w:rsid w:val="00F334DC"/>
    <w:rsid w:val="00F33964"/>
    <w:rsid w:val="00F341D4"/>
    <w:rsid w:val="00F34299"/>
    <w:rsid w:val="00F342D6"/>
    <w:rsid w:val="00F34391"/>
    <w:rsid w:val="00F3479C"/>
    <w:rsid w:val="00F34850"/>
    <w:rsid w:val="00F34BA4"/>
    <w:rsid w:val="00F34EE5"/>
    <w:rsid w:val="00F34F5F"/>
    <w:rsid w:val="00F350C2"/>
    <w:rsid w:val="00F351C9"/>
    <w:rsid w:val="00F354C9"/>
    <w:rsid w:val="00F354CB"/>
    <w:rsid w:val="00F356F3"/>
    <w:rsid w:val="00F35974"/>
    <w:rsid w:val="00F35A84"/>
    <w:rsid w:val="00F35C2C"/>
    <w:rsid w:val="00F35E51"/>
    <w:rsid w:val="00F35FD9"/>
    <w:rsid w:val="00F360AE"/>
    <w:rsid w:val="00F3620E"/>
    <w:rsid w:val="00F3695A"/>
    <w:rsid w:val="00F36A11"/>
    <w:rsid w:val="00F36D0D"/>
    <w:rsid w:val="00F36D83"/>
    <w:rsid w:val="00F36EEF"/>
    <w:rsid w:val="00F36F15"/>
    <w:rsid w:val="00F370A3"/>
    <w:rsid w:val="00F3722D"/>
    <w:rsid w:val="00F37343"/>
    <w:rsid w:val="00F37370"/>
    <w:rsid w:val="00F37426"/>
    <w:rsid w:val="00F37B1D"/>
    <w:rsid w:val="00F37C25"/>
    <w:rsid w:val="00F37E36"/>
    <w:rsid w:val="00F4013A"/>
    <w:rsid w:val="00F4039C"/>
    <w:rsid w:val="00F40603"/>
    <w:rsid w:val="00F40694"/>
    <w:rsid w:val="00F40898"/>
    <w:rsid w:val="00F408BC"/>
    <w:rsid w:val="00F40B38"/>
    <w:rsid w:val="00F40CEE"/>
    <w:rsid w:val="00F40E5D"/>
    <w:rsid w:val="00F410E5"/>
    <w:rsid w:val="00F41531"/>
    <w:rsid w:val="00F41661"/>
    <w:rsid w:val="00F41697"/>
    <w:rsid w:val="00F41757"/>
    <w:rsid w:val="00F41C3E"/>
    <w:rsid w:val="00F42022"/>
    <w:rsid w:val="00F4243F"/>
    <w:rsid w:val="00F42471"/>
    <w:rsid w:val="00F427E1"/>
    <w:rsid w:val="00F42BB9"/>
    <w:rsid w:val="00F42BC0"/>
    <w:rsid w:val="00F4312A"/>
    <w:rsid w:val="00F433AB"/>
    <w:rsid w:val="00F434DC"/>
    <w:rsid w:val="00F435A4"/>
    <w:rsid w:val="00F43696"/>
    <w:rsid w:val="00F43ACD"/>
    <w:rsid w:val="00F43BBB"/>
    <w:rsid w:val="00F43C3E"/>
    <w:rsid w:val="00F44626"/>
    <w:rsid w:val="00F44679"/>
    <w:rsid w:val="00F447AA"/>
    <w:rsid w:val="00F44910"/>
    <w:rsid w:val="00F44E5F"/>
    <w:rsid w:val="00F44EE6"/>
    <w:rsid w:val="00F45047"/>
    <w:rsid w:val="00F45262"/>
    <w:rsid w:val="00F45450"/>
    <w:rsid w:val="00F45753"/>
    <w:rsid w:val="00F4593E"/>
    <w:rsid w:val="00F45965"/>
    <w:rsid w:val="00F45A90"/>
    <w:rsid w:val="00F45C93"/>
    <w:rsid w:val="00F46030"/>
    <w:rsid w:val="00F4619F"/>
    <w:rsid w:val="00F465D6"/>
    <w:rsid w:val="00F465FF"/>
    <w:rsid w:val="00F4677B"/>
    <w:rsid w:val="00F467B4"/>
    <w:rsid w:val="00F46B37"/>
    <w:rsid w:val="00F46B3C"/>
    <w:rsid w:val="00F46D6B"/>
    <w:rsid w:val="00F46F3A"/>
    <w:rsid w:val="00F47156"/>
    <w:rsid w:val="00F47280"/>
    <w:rsid w:val="00F4750A"/>
    <w:rsid w:val="00F475AF"/>
    <w:rsid w:val="00F477A7"/>
    <w:rsid w:val="00F479EA"/>
    <w:rsid w:val="00F47BF4"/>
    <w:rsid w:val="00F47CB6"/>
    <w:rsid w:val="00F47D1C"/>
    <w:rsid w:val="00F47EFA"/>
    <w:rsid w:val="00F500BC"/>
    <w:rsid w:val="00F50320"/>
    <w:rsid w:val="00F50340"/>
    <w:rsid w:val="00F5056F"/>
    <w:rsid w:val="00F50E04"/>
    <w:rsid w:val="00F50F32"/>
    <w:rsid w:val="00F50F81"/>
    <w:rsid w:val="00F50FA2"/>
    <w:rsid w:val="00F512FB"/>
    <w:rsid w:val="00F5148E"/>
    <w:rsid w:val="00F51AB4"/>
    <w:rsid w:val="00F51E30"/>
    <w:rsid w:val="00F51F8A"/>
    <w:rsid w:val="00F51FAF"/>
    <w:rsid w:val="00F52415"/>
    <w:rsid w:val="00F525F6"/>
    <w:rsid w:val="00F527DB"/>
    <w:rsid w:val="00F52BE1"/>
    <w:rsid w:val="00F52CF2"/>
    <w:rsid w:val="00F5317A"/>
    <w:rsid w:val="00F53327"/>
    <w:rsid w:val="00F53698"/>
    <w:rsid w:val="00F536B0"/>
    <w:rsid w:val="00F5371E"/>
    <w:rsid w:val="00F537A9"/>
    <w:rsid w:val="00F53B4F"/>
    <w:rsid w:val="00F53C3B"/>
    <w:rsid w:val="00F5402E"/>
    <w:rsid w:val="00F54172"/>
    <w:rsid w:val="00F54367"/>
    <w:rsid w:val="00F54689"/>
    <w:rsid w:val="00F546B1"/>
    <w:rsid w:val="00F54832"/>
    <w:rsid w:val="00F54B82"/>
    <w:rsid w:val="00F54C1F"/>
    <w:rsid w:val="00F54C56"/>
    <w:rsid w:val="00F54CB6"/>
    <w:rsid w:val="00F54D20"/>
    <w:rsid w:val="00F54D8E"/>
    <w:rsid w:val="00F54EF6"/>
    <w:rsid w:val="00F550AE"/>
    <w:rsid w:val="00F5523E"/>
    <w:rsid w:val="00F5527F"/>
    <w:rsid w:val="00F552C4"/>
    <w:rsid w:val="00F55498"/>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AE"/>
    <w:rsid w:val="00F577C7"/>
    <w:rsid w:val="00F57822"/>
    <w:rsid w:val="00F57AD4"/>
    <w:rsid w:val="00F601AF"/>
    <w:rsid w:val="00F60224"/>
    <w:rsid w:val="00F60377"/>
    <w:rsid w:val="00F60548"/>
    <w:rsid w:val="00F609D9"/>
    <w:rsid w:val="00F60A9E"/>
    <w:rsid w:val="00F60C83"/>
    <w:rsid w:val="00F60ECB"/>
    <w:rsid w:val="00F6124C"/>
    <w:rsid w:val="00F61383"/>
    <w:rsid w:val="00F61841"/>
    <w:rsid w:val="00F618C2"/>
    <w:rsid w:val="00F61980"/>
    <w:rsid w:val="00F61A25"/>
    <w:rsid w:val="00F61A42"/>
    <w:rsid w:val="00F61D9C"/>
    <w:rsid w:val="00F61EE5"/>
    <w:rsid w:val="00F62172"/>
    <w:rsid w:val="00F623AA"/>
    <w:rsid w:val="00F627E9"/>
    <w:rsid w:val="00F62897"/>
    <w:rsid w:val="00F62A3E"/>
    <w:rsid w:val="00F62B53"/>
    <w:rsid w:val="00F62C86"/>
    <w:rsid w:val="00F62C99"/>
    <w:rsid w:val="00F62CBF"/>
    <w:rsid w:val="00F63006"/>
    <w:rsid w:val="00F63460"/>
    <w:rsid w:val="00F63682"/>
    <w:rsid w:val="00F637B4"/>
    <w:rsid w:val="00F638FC"/>
    <w:rsid w:val="00F63D1E"/>
    <w:rsid w:val="00F63E13"/>
    <w:rsid w:val="00F64146"/>
    <w:rsid w:val="00F6427D"/>
    <w:rsid w:val="00F64734"/>
    <w:rsid w:val="00F64741"/>
    <w:rsid w:val="00F64752"/>
    <w:rsid w:val="00F653D9"/>
    <w:rsid w:val="00F659D9"/>
    <w:rsid w:val="00F65D47"/>
    <w:rsid w:val="00F65E8D"/>
    <w:rsid w:val="00F65EEE"/>
    <w:rsid w:val="00F662FD"/>
    <w:rsid w:val="00F664E9"/>
    <w:rsid w:val="00F665CE"/>
    <w:rsid w:val="00F66838"/>
    <w:rsid w:val="00F66D2F"/>
    <w:rsid w:val="00F66DA2"/>
    <w:rsid w:val="00F67110"/>
    <w:rsid w:val="00F671F0"/>
    <w:rsid w:val="00F677E1"/>
    <w:rsid w:val="00F6780F"/>
    <w:rsid w:val="00F67AE8"/>
    <w:rsid w:val="00F67BE7"/>
    <w:rsid w:val="00F67CB9"/>
    <w:rsid w:val="00F708C2"/>
    <w:rsid w:val="00F70974"/>
    <w:rsid w:val="00F70B57"/>
    <w:rsid w:val="00F70D7E"/>
    <w:rsid w:val="00F70DC2"/>
    <w:rsid w:val="00F70DE7"/>
    <w:rsid w:val="00F71107"/>
    <w:rsid w:val="00F712DE"/>
    <w:rsid w:val="00F71767"/>
    <w:rsid w:val="00F7176F"/>
    <w:rsid w:val="00F71925"/>
    <w:rsid w:val="00F71E06"/>
    <w:rsid w:val="00F7237E"/>
    <w:rsid w:val="00F7259B"/>
    <w:rsid w:val="00F72646"/>
    <w:rsid w:val="00F72A18"/>
    <w:rsid w:val="00F72CD2"/>
    <w:rsid w:val="00F72DA5"/>
    <w:rsid w:val="00F72FCB"/>
    <w:rsid w:val="00F73015"/>
    <w:rsid w:val="00F73310"/>
    <w:rsid w:val="00F734A5"/>
    <w:rsid w:val="00F7350D"/>
    <w:rsid w:val="00F738E0"/>
    <w:rsid w:val="00F739C8"/>
    <w:rsid w:val="00F73B20"/>
    <w:rsid w:val="00F7400E"/>
    <w:rsid w:val="00F74159"/>
    <w:rsid w:val="00F74551"/>
    <w:rsid w:val="00F746F7"/>
    <w:rsid w:val="00F747CD"/>
    <w:rsid w:val="00F74C58"/>
    <w:rsid w:val="00F74CA8"/>
    <w:rsid w:val="00F74F29"/>
    <w:rsid w:val="00F74FF6"/>
    <w:rsid w:val="00F75089"/>
    <w:rsid w:val="00F75134"/>
    <w:rsid w:val="00F75594"/>
    <w:rsid w:val="00F75987"/>
    <w:rsid w:val="00F75B60"/>
    <w:rsid w:val="00F75DEB"/>
    <w:rsid w:val="00F75EA0"/>
    <w:rsid w:val="00F75FF6"/>
    <w:rsid w:val="00F762D7"/>
    <w:rsid w:val="00F76716"/>
    <w:rsid w:val="00F7689F"/>
    <w:rsid w:val="00F7691A"/>
    <w:rsid w:val="00F7696F"/>
    <w:rsid w:val="00F76BCA"/>
    <w:rsid w:val="00F76CCA"/>
    <w:rsid w:val="00F774AC"/>
    <w:rsid w:val="00F77533"/>
    <w:rsid w:val="00F7798D"/>
    <w:rsid w:val="00F77A00"/>
    <w:rsid w:val="00F77F26"/>
    <w:rsid w:val="00F8004F"/>
    <w:rsid w:val="00F80217"/>
    <w:rsid w:val="00F807F8"/>
    <w:rsid w:val="00F80833"/>
    <w:rsid w:val="00F80989"/>
    <w:rsid w:val="00F80D27"/>
    <w:rsid w:val="00F81044"/>
    <w:rsid w:val="00F813FE"/>
    <w:rsid w:val="00F81415"/>
    <w:rsid w:val="00F8152D"/>
    <w:rsid w:val="00F815E0"/>
    <w:rsid w:val="00F81652"/>
    <w:rsid w:val="00F81697"/>
    <w:rsid w:val="00F819C5"/>
    <w:rsid w:val="00F81D31"/>
    <w:rsid w:val="00F81E00"/>
    <w:rsid w:val="00F82438"/>
    <w:rsid w:val="00F825CD"/>
    <w:rsid w:val="00F82634"/>
    <w:rsid w:val="00F8275F"/>
    <w:rsid w:val="00F8277B"/>
    <w:rsid w:val="00F82851"/>
    <w:rsid w:val="00F828DD"/>
    <w:rsid w:val="00F828FC"/>
    <w:rsid w:val="00F82B12"/>
    <w:rsid w:val="00F82CA6"/>
    <w:rsid w:val="00F8317B"/>
    <w:rsid w:val="00F83200"/>
    <w:rsid w:val="00F83227"/>
    <w:rsid w:val="00F83735"/>
    <w:rsid w:val="00F8374B"/>
    <w:rsid w:val="00F83762"/>
    <w:rsid w:val="00F83835"/>
    <w:rsid w:val="00F83D2D"/>
    <w:rsid w:val="00F83DDB"/>
    <w:rsid w:val="00F83F57"/>
    <w:rsid w:val="00F8478B"/>
    <w:rsid w:val="00F848D4"/>
    <w:rsid w:val="00F84E2D"/>
    <w:rsid w:val="00F84E46"/>
    <w:rsid w:val="00F85129"/>
    <w:rsid w:val="00F8517E"/>
    <w:rsid w:val="00F85482"/>
    <w:rsid w:val="00F85696"/>
    <w:rsid w:val="00F856B7"/>
    <w:rsid w:val="00F857BD"/>
    <w:rsid w:val="00F85976"/>
    <w:rsid w:val="00F85AC5"/>
    <w:rsid w:val="00F85AE6"/>
    <w:rsid w:val="00F85C14"/>
    <w:rsid w:val="00F85E80"/>
    <w:rsid w:val="00F86200"/>
    <w:rsid w:val="00F86263"/>
    <w:rsid w:val="00F8631B"/>
    <w:rsid w:val="00F863A3"/>
    <w:rsid w:val="00F867B2"/>
    <w:rsid w:val="00F867D0"/>
    <w:rsid w:val="00F8698E"/>
    <w:rsid w:val="00F86AB1"/>
    <w:rsid w:val="00F86ACE"/>
    <w:rsid w:val="00F86CE6"/>
    <w:rsid w:val="00F86F27"/>
    <w:rsid w:val="00F86F42"/>
    <w:rsid w:val="00F872B6"/>
    <w:rsid w:val="00F87360"/>
    <w:rsid w:val="00F8759F"/>
    <w:rsid w:val="00F876A0"/>
    <w:rsid w:val="00F877D5"/>
    <w:rsid w:val="00F87841"/>
    <w:rsid w:val="00F87893"/>
    <w:rsid w:val="00F87F3D"/>
    <w:rsid w:val="00F900F7"/>
    <w:rsid w:val="00F90238"/>
    <w:rsid w:val="00F90290"/>
    <w:rsid w:val="00F90515"/>
    <w:rsid w:val="00F9056E"/>
    <w:rsid w:val="00F908D2"/>
    <w:rsid w:val="00F90976"/>
    <w:rsid w:val="00F91200"/>
    <w:rsid w:val="00F914AE"/>
    <w:rsid w:val="00F918B3"/>
    <w:rsid w:val="00F92025"/>
    <w:rsid w:val="00F924AC"/>
    <w:rsid w:val="00F925F8"/>
    <w:rsid w:val="00F92BF5"/>
    <w:rsid w:val="00F92C9B"/>
    <w:rsid w:val="00F92CC9"/>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C1"/>
    <w:rsid w:val="00F95391"/>
    <w:rsid w:val="00F955F9"/>
    <w:rsid w:val="00F95724"/>
    <w:rsid w:val="00F958C6"/>
    <w:rsid w:val="00F95A36"/>
    <w:rsid w:val="00F95AA1"/>
    <w:rsid w:val="00F9606C"/>
    <w:rsid w:val="00F960EE"/>
    <w:rsid w:val="00F96202"/>
    <w:rsid w:val="00F965E8"/>
    <w:rsid w:val="00F9684A"/>
    <w:rsid w:val="00F96AEA"/>
    <w:rsid w:val="00F96EAD"/>
    <w:rsid w:val="00F970D3"/>
    <w:rsid w:val="00F97307"/>
    <w:rsid w:val="00F97319"/>
    <w:rsid w:val="00F975EB"/>
    <w:rsid w:val="00F979B7"/>
    <w:rsid w:val="00FA0032"/>
    <w:rsid w:val="00FA0175"/>
    <w:rsid w:val="00FA032B"/>
    <w:rsid w:val="00FA0711"/>
    <w:rsid w:val="00FA07B0"/>
    <w:rsid w:val="00FA0807"/>
    <w:rsid w:val="00FA0C78"/>
    <w:rsid w:val="00FA0EB8"/>
    <w:rsid w:val="00FA118E"/>
    <w:rsid w:val="00FA1345"/>
    <w:rsid w:val="00FA13FB"/>
    <w:rsid w:val="00FA14B7"/>
    <w:rsid w:val="00FA173E"/>
    <w:rsid w:val="00FA1754"/>
    <w:rsid w:val="00FA1793"/>
    <w:rsid w:val="00FA1868"/>
    <w:rsid w:val="00FA1B85"/>
    <w:rsid w:val="00FA200F"/>
    <w:rsid w:val="00FA249E"/>
    <w:rsid w:val="00FA2500"/>
    <w:rsid w:val="00FA264E"/>
    <w:rsid w:val="00FA2851"/>
    <w:rsid w:val="00FA2977"/>
    <w:rsid w:val="00FA2A1F"/>
    <w:rsid w:val="00FA30B6"/>
    <w:rsid w:val="00FA31CF"/>
    <w:rsid w:val="00FA339E"/>
    <w:rsid w:val="00FA3ADE"/>
    <w:rsid w:val="00FA3B1A"/>
    <w:rsid w:val="00FA3CCA"/>
    <w:rsid w:val="00FA3D9F"/>
    <w:rsid w:val="00FA3DAB"/>
    <w:rsid w:val="00FA4195"/>
    <w:rsid w:val="00FA4485"/>
    <w:rsid w:val="00FA465E"/>
    <w:rsid w:val="00FA472A"/>
    <w:rsid w:val="00FA4A61"/>
    <w:rsid w:val="00FA4BB1"/>
    <w:rsid w:val="00FA4E92"/>
    <w:rsid w:val="00FA4ED0"/>
    <w:rsid w:val="00FA4F4C"/>
    <w:rsid w:val="00FA4F9A"/>
    <w:rsid w:val="00FA501D"/>
    <w:rsid w:val="00FA515A"/>
    <w:rsid w:val="00FA51E2"/>
    <w:rsid w:val="00FA525D"/>
    <w:rsid w:val="00FA563F"/>
    <w:rsid w:val="00FA591E"/>
    <w:rsid w:val="00FA5BB2"/>
    <w:rsid w:val="00FA5BEA"/>
    <w:rsid w:val="00FA5E87"/>
    <w:rsid w:val="00FA60B6"/>
    <w:rsid w:val="00FA62E0"/>
    <w:rsid w:val="00FA6340"/>
    <w:rsid w:val="00FA6373"/>
    <w:rsid w:val="00FA638B"/>
    <w:rsid w:val="00FA64A2"/>
    <w:rsid w:val="00FA67A0"/>
    <w:rsid w:val="00FA68DE"/>
    <w:rsid w:val="00FA6AFA"/>
    <w:rsid w:val="00FA6E88"/>
    <w:rsid w:val="00FA6FB5"/>
    <w:rsid w:val="00FA73C8"/>
    <w:rsid w:val="00FA747F"/>
    <w:rsid w:val="00FA7559"/>
    <w:rsid w:val="00FA7592"/>
    <w:rsid w:val="00FA78E5"/>
    <w:rsid w:val="00FA7944"/>
    <w:rsid w:val="00FA7A71"/>
    <w:rsid w:val="00FA7BDF"/>
    <w:rsid w:val="00FB00C2"/>
    <w:rsid w:val="00FB0875"/>
    <w:rsid w:val="00FB0E65"/>
    <w:rsid w:val="00FB173D"/>
    <w:rsid w:val="00FB183F"/>
    <w:rsid w:val="00FB197C"/>
    <w:rsid w:val="00FB1A91"/>
    <w:rsid w:val="00FB1B59"/>
    <w:rsid w:val="00FB1CEE"/>
    <w:rsid w:val="00FB1E56"/>
    <w:rsid w:val="00FB241F"/>
    <w:rsid w:val="00FB245C"/>
    <w:rsid w:val="00FB2547"/>
    <w:rsid w:val="00FB2A9C"/>
    <w:rsid w:val="00FB2F06"/>
    <w:rsid w:val="00FB3454"/>
    <w:rsid w:val="00FB3987"/>
    <w:rsid w:val="00FB3A69"/>
    <w:rsid w:val="00FB3B05"/>
    <w:rsid w:val="00FB3D14"/>
    <w:rsid w:val="00FB3DA2"/>
    <w:rsid w:val="00FB41B5"/>
    <w:rsid w:val="00FB4271"/>
    <w:rsid w:val="00FB43EB"/>
    <w:rsid w:val="00FB44C0"/>
    <w:rsid w:val="00FB44F1"/>
    <w:rsid w:val="00FB4694"/>
    <w:rsid w:val="00FB4819"/>
    <w:rsid w:val="00FB4B3C"/>
    <w:rsid w:val="00FB4B97"/>
    <w:rsid w:val="00FB4BCE"/>
    <w:rsid w:val="00FB4E99"/>
    <w:rsid w:val="00FB52CB"/>
    <w:rsid w:val="00FB5550"/>
    <w:rsid w:val="00FB558B"/>
    <w:rsid w:val="00FB57AD"/>
    <w:rsid w:val="00FB57B3"/>
    <w:rsid w:val="00FB6560"/>
    <w:rsid w:val="00FB6B79"/>
    <w:rsid w:val="00FB6D3C"/>
    <w:rsid w:val="00FB7398"/>
    <w:rsid w:val="00FB73B2"/>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521"/>
    <w:rsid w:val="00FC1614"/>
    <w:rsid w:val="00FC1696"/>
    <w:rsid w:val="00FC1AD2"/>
    <w:rsid w:val="00FC228F"/>
    <w:rsid w:val="00FC25EF"/>
    <w:rsid w:val="00FC263C"/>
    <w:rsid w:val="00FC29C1"/>
    <w:rsid w:val="00FC2A99"/>
    <w:rsid w:val="00FC2B3F"/>
    <w:rsid w:val="00FC2CF0"/>
    <w:rsid w:val="00FC2E2E"/>
    <w:rsid w:val="00FC304E"/>
    <w:rsid w:val="00FC3608"/>
    <w:rsid w:val="00FC38B5"/>
    <w:rsid w:val="00FC39E4"/>
    <w:rsid w:val="00FC3BEA"/>
    <w:rsid w:val="00FC3E6A"/>
    <w:rsid w:val="00FC408C"/>
    <w:rsid w:val="00FC41D3"/>
    <w:rsid w:val="00FC438D"/>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6F16"/>
    <w:rsid w:val="00FC71E1"/>
    <w:rsid w:val="00FC7259"/>
    <w:rsid w:val="00FC73D0"/>
    <w:rsid w:val="00FC7471"/>
    <w:rsid w:val="00FC74CA"/>
    <w:rsid w:val="00FC775F"/>
    <w:rsid w:val="00FC7DD3"/>
    <w:rsid w:val="00FC7F54"/>
    <w:rsid w:val="00FD02AD"/>
    <w:rsid w:val="00FD03F3"/>
    <w:rsid w:val="00FD0497"/>
    <w:rsid w:val="00FD0677"/>
    <w:rsid w:val="00FD0796"/>
    <w:rsid w:val="00FD0A2C"/>
    <w:rsid w:val="00FD0AAD"/>
    <w:rsid w:val="00FD0AAF"/>
    <w:rsid w:val="00FD0FD1"/>
    <w:rsid w:val="00FD11CB"/>
    <w:rsid w:val="00FD12BC"/>
    <w:rsid w:val="00FD1A72"/>
    <w:rsid w:val="00FD1D46"/>
    <w:rsid w:val="00FD1DB8"/>
    <w:rsid w:val="00FD27E6"/>
    <w:rsid w:val="00FD2BDB"/>
    <w:rsid w:val="00FD2F98"/>
    <w:rsid w:val="00FD30CB"/>
    <w:rsid w:val="00FD326D"/>
    <w:rsid w:val="00FD3292"/>
    <w:rsid w:val="00FD329C"/>
    <w:rsid w:val="00FD33DB"/>
    <w:rsid w:val="00FD3418"/>
    <w:rsid w:val="00FD35C9"/>
    <w:rsid w:val="00FD377F"/>
    <w:rsid w:val="00FD3844"/>
    <w:rsid w:val="00FD3901"/>
    <w:rsid w:val="00FD392D"/>
    <w:rsid w:val="00FD392F"/>
    <w:rsid w:val="00FD3C1B"/>
    <w:rsid w:val="00FD3DBD"/>
    <w:rsid w:val="00FD42A0"/>
    <w:rsid w:val="00FD452C"/>
    <w:rsid w:val="00FD4791"/>
    <w:rsid w:val="00FD4BCC"/>
    <w:rsid w:val="00FD4D02"/>
    <w:rsid w:val="00FD4D48"/>
    <w:rsid w:val="00FD5200"/>
    <w:rsid w:val="00FD52B3"/>
    <w:rsid w:val="00FD5420"/>
    <w:rsid w:val="00FD545B"/>
    <w:rsid w:val="00FD55EC"/>
    <w:rsid w:val="00FD5759"/>
    <w:rsid w:val="00FD57F3"/>
    <w:rsid w:val="00FD5934"/>
    <w:rsid w:val="00FD59C2"/>
    <w:rsid w:val="00FD59FA"/>
    <w:rsid w:val="00FD5A53"/>
    <w:rsid w:val="00FD5BC9"/>
    <w:rsid w:val="00FD5C90"/>
    <w:rsid w:val="00FD622D"/>
    <w:rsid w:val="00FD6525"/>
    <w:rsid w:val="00FD652E"/>
    <w:rsid w:val="00FD66CB"/>
    <w:rsid w:val="00FD6B0F"/>
    <w:rsid w:val="00FD6F8A"/>
    <w:rsid w:val="00FD7339"/>
    <w:rsid w:val="00FD75BF"/>
    <w:rsid w:val="00FD77B8"/>
    <w:rsid w:val="00FD7893"/>
    <w:rsid w:val="00FD794A"/>
    <w:rsid w:val="00FD7E3E"/>
    <w:rsid w:val="00FD7F7D"/>
    <w:rsid w:val="00FE013A"/>
    <w:rsid w:val="00FE0575"/>
    <w:rsid w:val="00FE0CF1"/>
    <w:rsid w:val="00FE0D96"/>
    <w:rsid w:val="00FE130E"/>
    <w:rsid w:val="00FE1807"/>
    <w:rsid w:val="00FE1CD4"/>
    <w:rsid w:val="00FE1DB1"/>
    <w:rsid w:val="00FE2272"/>
    <w:rsid w:val="00FE2418"/>
    <w:rsid w:val="00FE253C"/>
    <w:rsid w:val="00FE28D1"/>
    <w:rsid w:val="00FE2A0D"/>
    <w:rsid w:val="00FE2A30"/>
    <w:rsid w:val="00FE2B91"/>
    <w:rsid w:val="00FE2DB8"/>
    <w:rsid w:val="00FE2E74"/>
    <w:rsid w:val="00FE2ED8"/>
    <w:rsid w:val="00FE2FB8"/>
    <w:rsid w:val="00FE3006"/>
    <w:rsid w:val="00FE3123"/>
    <w:rsid w:val="00FE320F"/>
    <w:rsid w:val="00FE3499"/>
    <w:rsid w:val="00FE34B6"/>
    <w:rsid w:val="00FE37CA"/>
    <w:rsid w:val="00FE3A17"/>
    <w:rsid w:val="00FE3D73"/>
    <w:rsid w:val="00FE3E47"/>
    <w:rsid w:val="00FE3FED"/>
    <w:rsid w:val="00FE40E7"/>
    <w:rsid w:val="00FE47DB"/>
    <w:rsid w:val="00FE4BFA"/>
    <w:rsid w:val="00FE4DEC"/>
    <w:rsid w:val="00FE4E88"/>
    <w:rsid w:val="00FE4E94"/>
    <w:rsid w:val="00FE4F3D"/>
    <w:rsid w:val="00FE5108"/>
    <w:rsid w:val="00FE510C"/>
    <w:rsid w:val="00FE51F4"/>
    <w:rsid w:val="00FE5254"/>
    <w:rsid w:val="00FE52E8"/>
    <w:rsid w:val="00FE554C"/>
    <w:rsid w:val="00FE5D31"/>
    <w:rsid w:val="00FE5DF6"/>
    <w:rsid w:val="00FE6640"/>
    <w:rsid w:val="00FE66AE"/>
    <w:rsid w:val="00FE67D6"/>
    <w:rsid w:val="00FE6821"/>
    <w:rsid w:val="00FE69C5"/>
    <w:rsid w:val="00FE69CB"/>
    <w:rsid w:val="00FE6C5E"/>
    <w:rsid w:val="00FE6D5F"/>
    <w:rsid w:val="00FE72B3"/>
    <w:rsid w:val="00FE74F3"/>
    <w:rsid w:val="00FE7865"/>
    <w:rsid w:val="00FE7965"/>
    <w:rsid w:val="00FE79E2"/>
    <w:rsid w:val="00FE7F6A"/>
    <w:rsid w:val="00FF00F6"/>
    <w:rsid w:val="00FF021F"/>
    <w:rsid w:val="00FF0952"/>
    <w:rsid w:val="00FF0D29"/>
    <w:rsid w:val="00FF0DAF"/>
    <w:rsid w:val="00FF1296"/>
    <w:rsid w:val="00FF139B"/>
    <w:rsid w:val="00FF14A0"/>
    <w:rsid w:val="00FF14F5"/>
    <w:rsid w:val="00FF1521"/>
    <w:rsid w:val="00FF163B"/>
    <w:rsid w:val="00FF1694"/>
    <w:rsid w:val="00FF16EC"/>
    <w:rsid w:val="00FF1A73"/>
    <w:rsid w:val="00FF1C26"/>
    <w:rsid w:val="00FF1E81"/>
    <w:rsid w:val="00FF1ED1"/>
    <w:rsid w:val="00FF202B"/>
    <w:rsid w:val="00FF204A"/>
    <w:rsid w:val="00FF2308"/>
    <w:rsid w:val="00FF25B1"/>
    <w:rsid w:val="00FF28CE"/>
    <w:rsid w:val="00FF29C8"/>
    <w:rsid w:val="00FF2D06"/>
    <w:rsid w:val="00FF2DDB"/>
    <w:rsid w:val="00FF3021"/>
    <w:rsid w:val="00FF30B6"/>
    <w:rsid w:val="00FF357A"/>
    <w:rsid w:val="00FF35DB"/>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3CC"/>
    <w:rsid w:val="00FF6889"/>
    <w:rsid w:val="00FF6B89"/>
    <w:rsid w:val="00FF6CDC"/>
    <w:rsid w:val="00FF6E43"/>
    <w:rsid w:val="00FF7193"/>
    <w:rsid w:val="00FF71A6"/>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0D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DECISION">
    <w:name w:val="DECISION"/>
    <w:basedOn w:val="Normal"/>
    <w:rsid w:val="00CA626C"/>
    <w:pPr>
      <w:widowControl w:val="0"/>
      <w:numPr>
        <w:numId w:val="9"/>
      </w:numPr>
      <w:spacing w:before="120" w:after="120"/>
      <w:jc w:val="both"/>
    </w:pPr>
    <w:rPr>
      <w:rFonts w:ascii="Arial"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31139382">
      <w:bodyDiv w:val="1"/>
      <w:marLeft w:val="0"/>
      <w:marRight w:val="0"/>
      <w:marTop w:val="0"/>
      <w:marBottom w:val="0"/>
      <w:divBdr>
        <w:top w:val="none" w:sz="0" w:space="0" w:color="auto"/>
        <w:left w:val="none" w:sz="0" w:space="0" w:color="auto"/>
        <w:bottom w:val="none" w:sz="0" w:space="0" w:color="auto"/>
        <w:right w:val="none" w:sz="0" w:space="0" w:color="auto"/>
      </w:divBdr>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921301">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0375496">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2137007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1979175">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Props1.xml><?xml version="1.0" encoding="utf-8"?>
<ds:datastoreItem xmlns:ds="http://schemas.openxmlformats.org/officeDocument/2006/customXml" ds:itemID="{BB3854A8-0639-4E8A-B6A1-D662AEE6E101}">
  <ds:schemaRefs>
    <ds:schemaRef ds:uri="http://schemas.openxmlformats.org/officeDocument/2006/bibliography"/>
  </ds:schemaRefs>
</ds:datastoreItem>
</file>

<file path=customXml/itemProps2.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24649</TotalTime>
  <Pages>5</Pages>
  <Words>1136</Words>
  <Characters>5835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4773</cp:revision>
  <cp:lastPrinted>2009-04-22T21:01:00Z</cp:lastPrinted>
  <dcterms:created xsi:type="dcterms:W3CDTF">2020-07-20T16:47:00Z</dcterms:created>
  <dcterms:modified xsi:type="dcterms:W3CDTF">2023-09-27T08:57:00Z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2021-12-21T23:27:52Z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cfe53077-c911-4717-bce6-2033f3cf5736</vt:lpwstr>
  </property>
  <property fmtid="{D5CDD505-2E9C-101B-9397-08002B2CF9AE}" pid="21" name="MSIP_Label_29c70fe5-2ee7-4fdf-9966-598577a1d1a6_ContentBits">
    <vt:lpwstr>0</vt:lpwstr>
  </property>
</Properties>
</file>